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DB" w:rsidRDefault="007922B3" w:rsidP="007922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2B3">
        <w:rPr>
          <w:rFonts w:ascii="Times New Roman" w:hAnsi="Times New Roman" w:cs="Times New Roman"/>
          <w:b/>
          <w:sz w:val="28"/>
          <w:szCs w:val="28"/>
        </w:rPr>
        <w:t>Курсы повышения квалификации специалистов А</w:t>
      </w:r>
      <w:proofErr w:type="gramStart"/>
      <w:r w:rsidRPr="007922B3">
        <w:rPr>
          <w:rFonts w:ascii="Times New Roman" w:hAnsi="Times New Roman" w:cs="Times New Roman"/>
          <w:b/>
          <w:sz w:val="28"/>
          <w:szCs w:val="28"/>
        </w:rPr>
        <w:t xml:space="preserve">ПК </w:t>
      </w:r>
      <w:r w:rsidR="00BA2D64" w:rsidRPr="00BA2D64">
        <w:rPr>
          <w:rFonts w:ascii="Times New Roman" w:hAnsi="Times New Roman" w:cs="Times New Roman"/>
          <w:b/>
          <w:sz w:val="28"/>
          <w:szCs w:val="28"/>
        </w:rPr>
        <w:br/>
      </w:r>
      <w:r w:rsidRPr="007922B3">
        <w:rPr>
          <w:rFonts w:ascii="Times New Roman" w:hAnsi="Times New Roman" w:cs="Times New Roman"/>
          <w:b/>
          <w:sz w:val="28"/>
          <w:szCs w:val="28"/>
        </w:rPr>
        <w:t>в Кр</w:t>
      </w:r>
      <w:proofErr w:type="gramEnd"/>
      <w:r w:rsidRPr="007922B3">
        <w:rPr>
          <w:rFonts w:ascii="Times New Roman" w:hAnsi="Times New Roman" w:cs="Times New Roman"/>
          <w:b/>
          <w:sz w:val="28"/>
          <w:szCs w:val="28"/>
        </w:rPr>
        <w:t>асноярском крае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2016 году</w:t>
      </w:r>
    </w:p>
    <w:p w:rsidR="007922B3" w:rsidRDefault="007922B3" w:rsidP="007922B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6E2" w:rsidRDefault="00672341" w:rsidP="00DD2B9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34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.5pt;margin-top:377.35pt;width:195.2pt;height:.05pt;z-index:251667456" wrapcoords="-83 0 -83 20400 21600 20400 21600 0 -83 0" stroked="f">
            <v:textbox style="mso-fit-shape-to-text:t" inset="0,0,0,0">
              <w:txbxContent>
                <w:p w:rsidR="00DD2B99" w:rsidRPr="00DD2B99" w:rsidRDefault="00DD2B99" w:rsidP="00DD2B99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</w:pPr>
                  <w:r w:rsidRPr="00DD2B9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Рис.2. Слушатели курсов</w:t>
                  </w:r>
                </w:p>
              </w:txbxContent>
            </v:textbox>
            <w10:wrap type="through"/>
          </v:shape>
        </w:pict>
      </w:r>
      <w:r w:rsidR="00DD2B99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2263140</wp:posOffset>
            </wp:positionV>
            <wp:extent cx="2479040" cy="2472055"/>
            <wp:effectExtent l="19050" t="0" r="0" b="0"/>
            <wp:wrapThrough wrapText="bothSides">
              <wp:wrapPolygon edited="0">
                <wp:start x="-166" y="0"/>
                <wp:lineTo x="-166" y="21472"/>
                <wp:lineTo x="21578" y="21472"/>
                <wp:lineTo x="21578" y="0"/>
                <wp:lineTo x="-166" y="0"/>
              </wp:wrapPolygon>
            </wp:wrapThrough>
            <wp:docPr id="6" name="Рисунок 2" descr="F:\100_8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00_82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47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2341">
        <w:rPr>
          <w:noProof/>
        </w:rPr>
        <w:pict>
          <v:shape id="_x0000_s1028" type="#_x0000_t202" style="position:absolute;left:0;text-align:left;margin-left:-.95pt;margin-top:154.3pt;width:192.2pt;height:18.4pt;z-index:251664384;mso-position-horizontal-relative:text;mso-position-vertical-relative:text" wrapcoords="-83 0 -83 20571 21600 20571 21600 0 -83 0" stroked="f">
            <v:textbox style="mso-fit-shape-to-text:t" inset="0,0,0,0">
              <w:txbxContent>
                <w:p w:rsidR="004D22E9" w:rsidRPr="004D22E9" w:rsidRDefault="004D22E9" w:rsidP="004D22E9">
                  <w:pPr>
                    <w:pStyle w:val="a3"/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Рис.</w:t>
                  </w:r>
                  <w:r w:rsidRPr="004D22E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672341" w:rsidRPr="004D22E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begin"/>
                  </w:r>
                  <w:r w:rsidRPr="004D22E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nstrText xml:space="preserve"> SEQ Рисунок \* ARABIC </w:instrText>
                  </w:r>
                  <w:r w:rsidR="00672341" w:rsidRPr="004D22E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separate"/>
                  </w:r>
                  <w:r w:rsidR="00DD2B99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  <w:t>2</w:t>
                  </w:r>
                  <w:r w:rsidR="00672341" w:rsidRPr="004D22E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fldChar w:fldCharType="end"/>
                  </w:r>
                  <w:r w:rsidRPr="004D22E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Корпус Красноярского государственного аграрного университета (</w:t>
                  </w:r>
                  <w:proofErr w:type="gramStart"/>
                  <w:r w:rsidRPr="004D22E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г</w:t>
                  </w:r>
                  <w:proofErr w:type="gramEnd"/>
                  <w:r w:rsidRPr="004D22E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 Красноярск)</w:t>
                  </w:r>
                </w:p>
              </w:txbxContent>
            </v:textbox>
            <w10:wrap type="through"/>
          </v:shape>
        </w:pict>
      </w:r>
      <w:r w:rsidR="004D2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-31115</wp:posOffset>
            </wp:positionH>
            <wp:positionV relativeFrom="paragraph">
              <wp:posOffset>41910</wp:posOffset>
            </wp:positionV>
            <wp:extent cx="2479040" cy="1860550"/>
            <wp:effectExtent l="19050" t="0" r="0" b="0"/>
            <wp:wrapThrough wrapText="bothSides">
              <wp:wrapPolygon edited="0">
                <wp:start x="-166" y="0"/>
                <wp:lineTo x="-166" y="21453"/>
                <wp:lineTo x="21578" y="21453"/>
                <wp:lineTo x="21578" y="0"/>
                <wp:lineTo x="-166" y="0"/>
              </wp:wrapPolygon>
            </wp:wrapThrough>
            <wp:docPr id="3" name="Рисунок 1" descr="http://cs410631.vk.me/v410631233/4d4a/-uVqSZyuW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10631.vk.me/v410631233/4d4a/-uVqSZyuWw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22B3" w:rsidRPr="007922B3">
        <w:rPr>
          <w:rFonts w:ascii="Times New Roman" w:hAnsi="Times New Roman" w:cs="Times New Roman"/>
          <w:sz w:val="28"/>
          <w:szCs w:val="28"/>
        </w:rPr>
        <w:t>Высокопрофессиональные специалисты являются одной из составляющих успешной работы и получения объективных результатов. В этой связи большое значение имеет подготовка специалистов путем повышения их квалификации по специальности.</w:t>
      </w:r>
      <w:r w:rsidR="007922B3">
        <w:rPr>
          <w:rFonts w:ascii="Times New Roman" w:hAnsi="Times New Roman" w:cs="Times New Roman"/>
          <w:sz w:val="28"/>
          <w:szCs w:val="28"/>
        </w:rPr>
        <w:t xml:space="preserve"> На базе ФГОУ </w:t>
      </w:r>
      <w:proofErr w:type="gramStart"/>
      <w:r w:rsidR="007922B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922B3">
        <w:rPr>
          <w:rFonts w:ascii="Times New Roman" w:hAnsi="Times New Roman" w:cs="Times New Roman"/>
          <w:sz w:val="28"/>
          <w:szCs w:val="28"/>
        </w:rPr>
        <w:t xml:space="preserve"> Красноярского аграрного университета Института переподготовки кадров АПК при поддержке Министерства сельского хозяйства и продовольственной политики Красноярского края с 14 по 24 марта 2016 года прошли курсы повышения квалификации для агрономов-апробаторов и отборщиков проб по программе «Организация семеноводства с.-х. культур»</w:t>
      </w:r>
      <w:r w:rsidR="00AE791E">
        <w:rPr>
          <w:rFonts w:ascii="Times New Roman" w:hAnsi="Times New Roman" w:cs="Times New Roman"/>
          <w:sz w:val="28"/>
          <w:szCs w:val="28"/>
        </w:rPr>
        <w:t xml:space="preserve">. </w:t>
      </w:r>
      <w:r w:rsidR="00DD2B99">
        <w:rPr>
          <w:rFonts w:ascii="Times New Roman" w:hAnsi="Times New Roman" w:cs="Times New Roman"/>
          <w:sz w:val="28"/>
          <w:szCs w:val="28"/>
        </w:rPr>
        <w:tab/>
      </w:r>
      <w:r w:rsidR="005826E2">
        <w:rPr>
          <w:rFonts w:ascii="Times New Roman" w:hAnsi="Times New Roman" w:cs="Times New Roman"/>
          <w:sz w:val="28"/>
          <w:szCs w:val="28"/>
        </w:rPr>
        <w:t xml:space="preserve">Начальник отдела министерства с.-х. и продовольственной политики Красноярского края Шпагин А.И. проинформировал слушателей курсов о состоянии и перспективах развития АПК России и Красноярского края. В докладе заместителя руководителя УФС Россельхознадзора Кулешова А.В. были рассмотрены вопросы, касающиеся государственного надзора и контроля при производстве и реализации семян в РФ и Красноярском крае. </w:t>
      </w:r>
      <w:r w:rsidR="00AE791E">
        <w:rPr>
          <w:rFonts w:ascii="Times New Roman" w:hAnsi="Times New Roman" w:cs="Times New Roman"/>
          <w:sz w:val="28"/>
          <w:szCs w:val="28"/>
        </w:rPr>
        <w:t xml:space="preserve">Преподаватели университета Колесникова В.Л., Пантюхов И.В., Терехова В.Ф., а также сотрудники КНИИСХ Герасимов С.А., Романов В.Н., Сидоров А.В. выступили с лекциями в рамках темы «Сортовой и семенной контроль с.-х. растений». </w:t>
      </w:r>
      <w:r w:rsidR="005826E2">
        <w:rPr>
          <w:rFonts w:ascii="Times New Roman" w:hAnsi="Times New Roman" w:cs="Times New Roman"/>
          <w:sz w:val="28"/>
          <w:szCs w:val="28"/>
        </w:rPr>
        <w:t xml:space="preserve">В работе курсов также приняли участие начальник филиала ФГБУ «Госсорткомиссия» Количенко А.А. и сотрудники филиала ФГБУ «Россельхозцентр» по Красноярскому краю – заместитель руководителя филиала </w:t>
      </w:r>
      <w:proofErr w:type="spellStart"/>
      <w:r w:rsidR="00BA2D64" w:rsidRPr="00BA2D64">
        <w:rPr>
          <w:rFonts w:ascii="Times New Roman" w:hAnsi="Times New Roman" w:cs="Times New Roman"/>
          <w:sz w:val="28"/>
          <w:szCs w:val="28"/>
          <w:bdr w:val="single" w:sz="4" w:space="0" w:color="auto"/>
        </w:rPr>
        <w:t>Ханыкина</w:t>
      </w:r>
      <w:proofErr w:type="spellEnd"/>
      <w:r w:rsidR="00BA2D64" w:rsidRPr="00BA2D6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В.В.</w:t>
      </w:r>
      <w:r w:rsidR="00BE44AB">
        <w:rPr>
          <w:rFonts w:ascii="Times New Roman" w:hAnsi="Times New Roman" w:cs="Times New Roman"/>
          <w:sz w:val="28"/>
          <w:szCs w:val="28"/>
        </w:rPr>
        <w:t>,</w:t>
      </w:r>
      <w:r w:rsidR="00DD2B99">
        <w:rPr>
          <w:rFonts w:ascii="Times New Roman" w:hAnsi="Times New Roman" w:cs="Times New Roman"/>
          <w:sz w:val="28"/>
          <w:szCs w:val="28"/>
        </w:rPr>
        <w:t xml:space="preserve"> </w:t>
      </w:r>
      <w:r w:rsidR="005F0750">
        <w:rPr>
          <w:rFonts w:ascii="Times New Roman" w:hAnsi="Times New Roman" w:cs="Times New Roman"/>
          <w:sz w:val="28"/>
          <w:szCs w:val="28"/>
        </w:rPr>
        <w:t>начальники отделов Кузнецова И.А., Лопатин</w:t>
      </w:r>
      <w:r w:rsidR="00494717">
        <w:rPr>
          <w:rFonts w:ascii="Times New Roman" w:hAnsi="Times New Roman" w:cs="Times New Roman"/>
          <w:sz w:val="28"/>
          <w:szCs w:val="28"/>
        </w:rPr>
        <w:t xml:space="preserve">а О.С. </w:t>
      </w:r>
    </w:p>
    <w:p w:rsidR="00A93223" w:rsidRPr="007922B3" w:rsidRDefault="00A932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3223">
        <w:rPr>
          <w:rFonts w:ascii="Times New Roman" w:hAnsi="Times New Roman" w:cs="Times New Roman"/>
          <w:sz w:val="28"/>
          <w:szCs w:val="28"/>
        </w:rPr>
        <w:t xml:space="preserve">Среди слушателей были агрономы </w:t>
      </w:r>
      <w:r w:rsidR="00BE44AB">
        <w:rPr>
          <w:rFonts w:ascii="Times New Roman" w:hAnsi="Times New Roman" w:cs="Times New Roman"/>
          <w:sz w:val="28"/>
          <w:szCs w:val="28"/>
        </w:rPr>
        <w:t>хозяй</w:t>
      </w:r>
      <w:proofErr w:type="gramStart"/>
      <w:r w:rsidR="00BE44AB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="00BE44AB">
        <w:rPr>
          <w:rFonts w:ascii="Times New Roman" w:hAnsi="Times New Roman" w:cs="Times New Roman"/>
          <w:sz w:val="28"/>
          <w:szCs w:val="28"/>
        </w:rPr>
        <w:t xml:space="preserve">ая, начальники </w:t>
      </w:r>
      <w:r w:rsidRPr="00A93223">
        <w:rPr>
          <w:rFonts w:ascii="Times New Roman" w:hAnsi="Times New Roman" w:cs="Times New Roman"/>
          <w:sz w:val="28"/>
          <w:szCs w:val="28"/>
        </w:rPr>
        <w:t>и специа</w:t>
      </w:r>
      <w:r>
        <w:rPr>
          <w:rFonts w:ascii="Times New Roman" w:hAnsi="Times New Roman" w:cs="Times New Roman"/>
          <w:sz w:val="28"/>
          <w:szCs w:val="28"/>
        </w:rPr>
        <w:t xml:space="preserve">листы районных отделов филиала </w:t>
      </w:r>
      <w:r w:rsidRPr="00A93223">
        <w:rPr>
          <w:rFonts w:ascii="Times New Roman" w:hAnsi="Times New Roman" w:cs="Times New Roman"/>
          <w:sz w:val="28"/>
          <w:szCs w:val="28"/>
        </w:rPr>
        <w:t>ФГБУ «Россельхо</w:t>
      </w:r>
      <w:r>
        <w:rPr>
          <w:rFonts w:ascii="Times New Roman" w:hAnsi="Times New Roman" w:cs="Times New Roman"/>
          <w:sz w:val="28"/>
          <w:szCs w:val="28"/>
        </w:rPr>
        <w:t xml:space="preserve">зцентр» по Красноярскому краю, </w:t>
      </w:r>
      <w:r w:rsidRPr="00A93223">
        <w:rPr>
          <w:rFonts w:ascii="Times New Roman" w:hAnsi="Times New Roman" w:cs="Times New Roman"/>
          <w:sz w:val="28"/>
          <w:szCs w:val="28"/>
        </w:rPr>
        <w:t xml:space="preserve">специалисты ФГБУ Красноярского Референтного центра «Россельхознадзора», инспекторы УФС «Россельхознадзора» по Красноярскому краю. </w:t>
      </w:r>
      <w:r>
        <w:rPr>
          <w:rFonts w:ascii="Times New Roman" w:hAnsi="Times New Roman" w:cs="Times New Roman"/>
          <w:sz w:val="28"/>
          <w:szCs w:val="28"/>
        </w:rPr>
        <w:t>Всего 35 слушателей.</w:t>
      </w:r>
      <w:r w:rsidRPr="00A9322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93223" w:rsidRPr="007922B3" w:rsidSect="007922B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C4C87"/>
    <w:rsid w:val="00494717"/>
    <w:rsid w:val="004D22E9"/>
    <w:rsid w:val="005826E2"/>
    <w:rsid w:val="005F0750"/>
    <w:rsid w:val="00672341"/>
    <w:rsid w:val="006C1A4D"/>
    <w:rsid w:val="007922B3"/>
    <w:rsid w:val="00A93223"/>
    <w:rsid w:val="00AE791E"/>
    <w:rsid w:val="00B906DB"/>
    <w:rsid w:val="00BA2D64"/>
    <w:rsid w:val="00BE44AB"/>
    <w:rsid w:val="00DA09FF"/>
    <w:rsid w:val="00DD2B99"/>
    <w:rsid w:val="00E12BC8"/>
    <w:rsid w:val="00EC44AD"/>
    <w:rsid w:val="00FC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2B3"/>
    <w:pPr>
      <w:spacing w:after="0" w:line="240" w:lineRule="auto"/>
    </w:pPr>
  </w:style>
  <w:style w:type="table" w:styleId="a4">
    <w:name w:val="Table Grid"/>
    <w:basedOn w:val="a1"/>
    <w:uiPriority w:val="39"/>
    <w:rsid w:val="0058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2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2E9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4D22E9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dcterms:created xsi:type="dcterms:W3CDTF">2016-04-05T02:57:00Z</dcterms:created>
  <dcterms:modified xsi:type="dcterms:W3CDTF">2016-04-05T02:57:00Z</dcterms:modified>
</cp:coreProperties>
</file>