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179D" w:rsidRDefault="00DA6006" w:rsidP="00EB3EB3">
      <w:pPr>
        <w:shd w:val="clear" w:color="auto" w:fill="FFFFFF"/>
        <w:spacing w:before="240" w:after="100" w:afterAutospacing="1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C4EB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ИТОГИ РАБОТЫ </w:t>
      </w:r>
    </w:p>
    <w:p w:rsidR="00DA6006" w:rsidRPr="005C4EBF" w:rsidRDefault="00DA6006" w:rsidP="00EB3EB3">
      <w:pPr>
        <w:shd w:val="clear" w:color="auto" w:fill="FFFFFF"/>
        <w:spacing w:before="240" w:after="100" w:afterAutospacing="1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C4EB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ФИЛИАЛА</w:t>
      </w:r>
      <w:r w:rsidR="005C17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5C4EB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6065AB" w:rsidRPr="005C4EB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ФГБУ «РОССЕЛЬХОЗЦЕНТР» </w:t>
      </w:r>
      <w:r w:rsidRPr="005C4EB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 2015 ГОДУ</w:t>
      </w:r>
    </w:p>
    <w:p w:rsidR="00C714D0" w:rsidRPr="005C4EBF" w:rsidRDefault="00623D55" w:rsidP="00943F1A">
      <w:pPr>
        <w:shd w:val="clear" w:color="auto" w:fill="FFFFFF"/>
        <w:spacing w:before="240"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4E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="00C714D0" w:rsidRPr="005C4E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2015 году в состав филиала </w:t>
      </w:r>
      <w:r w:rsidRPr="005C4E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529EE" w:rsidRPr="005C4E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ФГБУ «Россельхозцентр» по Красноярскому краю </w:t>
      </w:r>
      <w:r w:rsidR="00C714D0" w:rsidRPr="005C4E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входило </w:t>
      </w:r>
      <w:r w:rsidRPr="005C4E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24 районных и межрайонных</w:t>
      </w:r>
      <w:r w:rsidR="00C714D0" w:rsidRPr="005C4E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отдела, обслуживавших 36 районов</w:t>
      </w:r>
      <w:r w:rsidRPr="005C4E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74B5D" w:rsidRPr="005C4E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Красноярского </w:t>
      </w:r>
      <w:r w:rsidRPr="005C4E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края. Штатная численнос</w:t>
      </w:r>
      <w:r w:rsidR="00CE7A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ть филиала составля</w:t>
      </w:r>
      <w:r w:rsidR="00C714D0" w:rsidRPr="005C4E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 200 единиц</w:t>
      </w:r>
      <w:r w:rsidRPr="005C4E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в том числе </w:t>
      </w:r>
      <w:r w:rsidR="00602C26" w:rsidRPr="005C4E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124 единицы - </w:t>
      </w:r>
      <w:r w:rsidR="00C714D0" w:rsidRPr="005C4E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категория специалистов, из которых 89 – по семеноводству и 35 – по защите растений. </w:t>
      </w:r>
    </w:p>
    <w:p w:rsidR="00623D55" w:rsidRDefault="001176DE" w:rsidP="00943F1A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4E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перечень</w:t>
      </w:r>
      <w:r w:rsidR="00A529EE" w:rsidRPr="005C4E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обслуживаемых </w:t>
      </w:r>
      <w:r w:rsidR="005B4179" w:rsidRPr="005C4E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A6006" w:rsidRPr="005C4E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филиалом </w:t>
      </w:r>
      <w:r w:rsidR="00974B5D" w:rsidRPr="005C4E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объектов вошли более  700</w:t>
      </w:r>
      <w:r w:rsidR="00AC2A9C" w:rsidRPr="005C4E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организа</w:t>
      </w:r>
      <w:r w:rsidR="00974B5D" w:rsidRPr="005C4E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ций по всей территории края, и</w:t>
      </w:r>
      <w:r w:rsidR="00AC2A9C" w:rsidRPr="005C4E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 них</w:t>
      </w:r>
      <w:r w:rsidR="00974B5D" w:rsidRPr="005C4E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="00AC2A9C" w:rsidRPr="005C4E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ФГБНУ </w:t>
      </w:r>
      <w:proofErr w:type="gramStart"/>
      <w:r w:rsidR="00AC2A9C" w:rsidRPr="005C4E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Красноярский</w:t>
      </w:r>
      <w:proofErr w:type="gramEnd"/>
      <w:r w:rsidR="00AC2A9C" w:rsidRPr="005C4E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НИИСХ, </w:t>
      </w:r>
      <w:r w:rsidR="00532264" w:rsidRPr="005C4EBF">
        <w:rPr>
          <w:rFonts w:ascii="Times New Roman" w:hAnsi="Times New Roman" w:cs="Times New Roman"/>
          <w:sz w:val="24"/>
          <w:szCs w:val="24"/>
        </w:rPr>
        <w:t>ФГБОУ ВПО</w:t>
      </w:r>
      <w:r w:rsidR="00532264" w:rsidRPr="005C4E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C2A9C" w:rsidRPr="005C4E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КрасГАУ, </w:t>
      </w:r>
      <w:r w:rsidR="00974B5D" w:rsidRPr="005C4E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31 семеноводческое хозяйство, сельскохозяйственные предприятия различных форм собственности и другие организации.</w:t>
      </w:r>
      <w:r w:rsidR="00AC2A9C" w:rsidRPr="005C4E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6065AB" w:rsidRPr="005C4EBF" w:rsidRDefault="005C4EBF" w:rsidP="00943F1A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</w:t>
      </w:r>
      <w:r w:rsidR="006065AB" w:rsidRPr="005C4E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илиал  </w:t>
      </w:r>
      <w:r w:rsidR="006065AB" w:rsidRPr="005C4EBF">
        <w:rPr>
          <w:rFonts w:ascii="Times New Roman" w:hAnsi="Times New Roman" w:cs="Times New Roman"/>
          <w:color w:val="000000"/>
          <w:sz w:val="24"/>
          <w:szCs w:val="24"/>
        </w:rPr>
        <w:t xml:space="preserve"> был повторно уполномочен ФГБУ «Россельхозцентр» </w:t>
      </w:r>
      <w:r w:rsidR="00CE7A00">
        <w:rPr>
          <w:rFonts w:ascii="Times New Roman" w:hAnsi="Times New Roman" w:cs="Times New Roman"/>
          <w:color w:val="000000"/>
          <w:sz w:val="24"/>
          <w:szCs w:val="24"/>
        </w:rPr>
        <w:t xml:space="preserve">в качестве органа и испытательной лаборатории </w:t>
      </w:r>
      <w:r w:rsidR="006065AB" w:rsidRPr="005C4EBF">
        <w:rPr>
          <w:rFonts w:ascii="Times New Roman" w:hAnsi="Times New Roman" w:cs="Times New Roman"/>
          <w:color w:val="000000"/>
          <w:sz w:val="24"/>
          <w:szCs w:val="24"/>
        </w:rPr>
        <w:t>для выполнения функций в Системе добровольной сертификации</w:t>
      </w:r>
      <w:r w:rsidR="00CE7A00">
        <w:rPr>
          <w:rFonts w:ascii="Times New Roman" w:hAnsi="Times New Roman" w:cs="Times New Roman"/>
          <w:color w:val="000000"/>
          <w:sz w:val="24"/>
          <w:szCs w:val="24"/>
        </w:rPr>
        <w:t xml:space="preserve"> «Россельхозцентр».</w:t>
      </w:r>
      <w:r w:rsidR="006065AB" w:rsidRPr="005C4EBF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6065AB" w:rsidRPr="005C4E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отчётный год было выдано 415 сертификатов. В основном это сертификаты на семена сельскохозяйственных растений. Кроме того, была продолжена деятельность по сертификации семеноводческих хозяйств: сертифика</w:t>
      </w:r>
      <w:r w:rsidR="001F5B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 соответствия получило ещё один</w:t>
      </w:r>
      <w:r w:rsidR="006065AB" w:rsidRPr="005C4E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E7A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сельскохозяйственный товаропроизводитель</w:t>
      </w:r>
      <w:r w:rsidR="006065AB" w:rsidRPr="005C4E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ОАО Птицефабрика «Заря».  Всего сертификаты соответствия получили и вошли в Реестр семеноводческих хозяйств Российской Федерации 10 сельхозпредприятий Красноярского края.</w:t>
      </w:r>
    </w:p>
    <w:p w:rsidR="006065AB" w:rsidRPr="00EB3EB3" w:rsidRDefault="00852DE9" w:rsidP="00943F1A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852DE9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-9.65pt;margin-top:331.55pt;width:299.6pt;height:40.4pt;z-index:251671552;mso-width-relative:margin;mso-height-relative:margin" stroked="f">
            <v:textbox style="mso-next-textbox:#_x0000_s1033" inset="1.5mm,,1.5mm">
              <w:txbxContent>
                <w:p w:rsidR="00B4295A" w:rsidRPr="00926B08" w:rsidRDefault="00B4295A">
                  <w:pPr>
                    <w:rPr>
                      <w:sz w:val="20"/>
                    </w:rPr>
                  </w:pPr>
                  <w:r w:rsidRPr="00926B08">
                    <w:rPr>
                      <w:rFonts w:ascii="Times New Roman" w:hAnsi="Times New Roman" w:cs="Times New Roman"/>
                      <w:b/>
                      <w:color w:val="000000"/>
                      <w:sz w:val="18"/>
                      <w:szCs w:val="20"/>
                      <w:shd w:val="clear" w:color="auto" w:fill="FFFFFF"/>
                    </w:rPr>
                    <w:t xml:space="preserve">Рис.1. Ведущий агроном отдела семеноводства Статникова П.И. </w:t>
                  </w:r>
                  <w:r w:rsidRPr="00EB3EB3">
                    <w:rPr>
                      <w:rFonts w:ascii="Times New Roman" w:hAnsi="Times New Roman" w:cs="Times New Roman"/>
                      <w:b/>
                      <w:color w:val="000000"/>
                      <w:sz w:val="18"/>
                      <w:szCs w:val="20"/>
                      <w:shd w:val="clear" w:color="auto" w:fill="FFFFFF"/>
                    </w:rPr>
                    <w:br/>
                  </w:r>
                  <w:r w:rsidRPr="00926B08">
                    <w:rPr>
                      <w:rFonts w:ascii="Times New Roman" w:hAnsi="Times New Roman" w:cs="Times New Roman"/>
                      <w:b/>
                      <w:color w:val="000000"/>
                      <w:sz w:val="18"/>
                      <w:szCs w:val="20"/>
                      <w:shd w:val="clear" w:color="auto" w:fill="FFFFFF"/>
                    </w:rPr>
                    <w:t>и начальник Емельяновского межрайонного отдела Колмаков А.А.</w:t>
                  </w:r>
                  <w:r w:rsidRPr="00926B08">
                    <w:rPr>
                      <w:rFonts w:ascii="Times New Roman" w:hAnsi="Times New Roman" w:cs="Times New Roman"/>
                      <w:b/>
                      <w:color w:val="000000"/>
                      <w:sz w:val="18"/>
                      <w:szCs w:val="20"/>
                      <w:shd w:val="clear" w:color="auto" w:fill="FFFFFF"/>
                    </w:rPr>
                    <w:br/>
                    <w:t xml:space="preserve"> на апробации картофеля</w:t>
                  </w:r>
                </w:p>
              </w:txbxContent>
            </v:textbox>
            <w10:wrap type="square"/>
          </v:shape>
        </w:pict>
      </w:r>
      <w:r w:rsidR="00870B54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1254760</wp:posOffset>
            </wp:positionV>
            <wp:extent cx="3702050" cy="2785110"/>
            <wp:effectExtent l="19050" t="0" r="0" b="0"/>
            <wp:wrapSquare wrapText="bothSides"/>
            <wp:docPr id="9" name="Рисунок 3" descr="C:\Users\В.В\Desktop\сетевая\Фото Андрей\Для Веры Владимировны\IMG_20150727_115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.В\Desktop\сетевая\Фото Андрей\Для Веры Владимировны\IMG_20150727_1151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0" cy="278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7A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Площадь апробации в</w:t>
      </w:r>
      <w:r w:rsidR="006065AB" w:rsidRPr="005C4E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крае в 2015 году составила 325 тысяч гектаров, из них апробировано специалистами филиала 299 тысяч гектаров  или 92 процента от общей площади апробированных сортовых посевов в 392 хозяйствах. С каждым годом растёт показатель сортовых семян.</w:t>
      </w:r>
      <w:r w:rsidR="00BE0865" w:rsidRPr="005C4E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прошлом году он составил</w:t>
      </w:r>
      <w:r w:rsidR="006065AB" w:rsidRPr="005C4E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87 процентов. </w:t>
      </w:r>
      <w:r w:rsidR="00BE0865" w:rsidRPr="005C4E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этом есть и заслуга наших специалистов, которые доводят информацию сельскохозяйственным </w:t>
      </w:r>
      <w:r w:rsidR="00160F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8E0C86" w:rsidRPr="005C4E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товаропроизводи</w:t>
      </w:r>
      <w:r w:rsidR="00BA1E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телям о преимуществе выращивания сортовых семян по сравнению с не</w:t>
      </w:r>
      <w:r w:rsidR="00CE7A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="00BA1E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сортовыми</w:t>
      </w:r>
      <w:proofErr w:type="gramEnd"/>
      <w:r w:rsidR="00BA1E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консультируют по выбору сорта</w:t>
      </w:r>
      <w:r w:rsidR="008E0C86" w:rsidRPr="005C4E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Кроме того, </w:t>
      </w:r>
      <w:r w:rsidR="00CE7A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следствием </w:t>
      </w:r>
      <w:r w:rsidR="009A01E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информационной </w:t>
      </w:r>
      <w:r w:rsidR="00CE7A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работы </w:t>
      </w:r>
      <w:r w:rsidR="009A01E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 </w:t>
      </w:r>
      <w:r w:rsidR="00CE7A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производителями сортовых семян </w:t>
      </w:r>
      <w:r w:rsidR="009A01E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высших репродукций стало и то, что </w:t>
      </w:r>
      <w:r w:rsidR="008E0C86" w:rsidRPr="005C4E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несколько семеноводческих хозяйств Красноярского края, заключивших лицензионные договора с патентообладателями на производство оригинальных семян, подали заявления на оригинатора сорта в ФГБУ </w:t>
      </w:r>
      <w:r w:rsidR="008E0C8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  <w:r w:rsidR="00160F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r w:rsidR="005C4EBF" w:rsidRPr="005C4E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Госсорткомиссия»</w:t>
      </w:r>
      <w:r w:rsidR="009A01E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будут включены в Реестр селекционных достижений, допущенных к использованию в 2016 году.</w:t>
      </w:r>
      <w:r w:rsidR="00160FE9" w:rsidRPr="00160FE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A1E15" w:rsidRDefault="000878BA" w:rsidP="00943F1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="002500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Весной 2015 года </w:t>
      </w:r>
      <w:r w:rsidR="0077535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крае </w:t>
      </w:r>
      <w:r w:rsidR="002500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было высеяно</w:t>
      </w:r>
      <w:r w:rsidR="0077535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семян: 262,5 тысяч тонн</w:t>
      </w:r>
      <w:r w:rsidR="002500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яровых зерновых, зернобобов</w:t>
      </w:r>
      <w:r w:rsidR="0077535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ых и крупяных культур, 731 тонны</w:t>
      </w:r>
      <w:r w:rsidR="002500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многолетних и 43 тонны однолетних трав, 322 тонны масличных культур, 440 тонн кукурузы, 37 тонн овощей</w:t>
      </w:r>
      <w:r w:rsidR="0077535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13 тысяч тонн картофеля. Весь объём высеянных семян был проверен специалистами </w:t>
      </w:r>
      <w:r w:rsidR="00053F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районных отделов филиала </w:t>
      </w:r>
      <w:r w:rsidR="0077535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 соответствие качества требованиям стандартов. </w:t>
      </w:r>
      <w:r w:rsidR="0077535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После завершения уборочной</w:t>
      </w:r>
      <w:r w:rsidR="00053F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течение всего периода хранения, а в наших условиях это 7-8 месяцев, как минимум дважды проходила проверка каждой партии семян. </w:t>
      </w:r>
      <w:r w:rsidR="00406562" w:rsidRPr="004065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итогам 2015</w:t>
      </w:r>
      <w:r w:rsidR="005C179D" w:rsidRPr="004065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</w:t>
      </w:r>
      <w:r w:rsidR="00406562" w:rsidRPr="004065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ода районными отделами было проанализировано</w:t>
      </w:r>
      <w:r w:rsidR="004065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06562" w:rsidRPr="004065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32038 проб</w:t>
      </w:r>
      <w:r w:rsidR="004065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семян</w:t>
      </w:r>
      <w:r w:rsidR="00406562" w:rsidRPr="004065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5C179D" w:rsidRPr="004065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49"/>
        <w:gridCol w:w="5188"/>
      </w:tblGrid>
      <w:tr w:rsidR="008E0C86" w:rsidTr="00B52AEF">
        <w:trPr>
          <w:trHeight w:val="4985"/>
        </w:trPr>
        <w:tc>
          <w:tcPr>
            <w:tcW w:w="4949" w:type="dxa"/>
          </w:tcPr>
          <w:p w:rsidR="00BA1E15" w:rsidRDefault="00BA1E15" w:rsidP="00EB3EB3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1E15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000375" cy="2752725"/>
                  <wp:effectExtent l="19050" t="0" r="9525" b="0"/>
                  <wp:docPr id="7" name="Рисунок 10" descr="C:\Users\В.В\Desktop\сетевая\Фото\фото лаборатории (в халатах)\лаборатория июнь 13 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В.В\Desktop\сетевая\Фото\фото лаборатории (в халатах)\лаборатория июнь 13 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2752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0C86" w:rsidRPr="009A01E4" w:rsidRDefault="009A01E4" w:rsidP="00EB3EB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A01E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Рис.2. </w:t>
            </w:r>
            <w:r w:rsidR="00BA1E15" w:rsidRPr="009A01E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Ведущий агроном отдела семеноводства филиала </w:t>
            </w:r>
            <w:r w:rsidR="00B52AEF" w:rsidRPr="009A01E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Пандрак А.А. </w:t>
            </w:r>
            <w:r w:rsidR="00BA1E15" w:rsidRPr="009A01E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проводит анализ на жизнеспособность </w:t>
            </w:r>
            <w:r w:rsidR="00B52AEF" w:rsidRPr="009A01E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семян</w:t>
            </w:r>
          </w:p>
        </w:tc>
        <w:tc>
          <w:tcPr>
            <w:tcW w:w="5188" w:type="dxa"/>
          </w:tcPr>
          <w:p w:rsidR="008E0C86" w:rsidRDefault="006E2988" w:rsidP="00EB3EB3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98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162300" cy="2752725"/>
                  <wp:effectExtent l="19050" t="0" r="0" b="0"/>
                  <wp:docPr id="20" name="Рисунок 9" descr="C:\Users\В.В\Desktop\сетевая\Фото Андрей\Для Оли\DSCN09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В.В\Desktop\сетевая\Фото Андрей\Для Оли\DSCN09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2752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2988" w:rsidRPr="009A01E4" w:rsidRDefault="009A01E4" w:rsidP="00EB3EB3">
            <w:pPr>
              <w:shd w:val="clear" w:color="auto" w:fill="FFFFFF"/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A01E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Рис.3. </w:t>
            </w:r>
            <w:r w:rsidR="00B52AEF" w:rsidRPr="009A01E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Главный агроном Емельяновского районного отдела Лопатина О.С. проводит анализ на всхожесть семян</w:t>
            </w:r>
          </w:p>
        </w:tc>
      </w:tr>
    </w:tbl>
    <w:p w:rsidR="00053FA7" w:rsidRPr="00E53A5C" w:rsidRDefault="00B52AEF" w:rsidP="00943F1A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E53A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="00053FA7" w:rsidRPr="00E53A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ольшое внимание </w:t>
      </w:r>
      <w:r w:rsidR="00E53A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E53A5C" w:rsidRPr="00E53A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филиале уделяется</w:t>
      </w:r>
      <w:r w:rsidR="00E53A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53FA7" w:rsidRPr="00E53A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повышению профессионального уровня своих специалистов. В отчётном году подготовку прошли 5 начальников отделов, 5 главных специалистов и 9 агрономов. Обучение проводилось не только в Красноярске, но и за его пределами (Москва, Липецк). </w:t>
      </w:r>
    </w:p>
    <w:p w:rsidR="00053FA7" w:rsidRPr="00E53A5C" w:rsidRDefault="00943F1A" w:rsidP="00943F1A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-127000</wp:posOffset>
            </wp:positionH>
            <wp:positionV relativeFrom="paragraph">
              <wp:posOffset>1201420</wp:posOffset>
            </wp:positionV>
            <wp:extent cx="4212590" cy="2870200"/>
            <wp:effectExtent l="19050" t="0" r="0" b="0"/>
            <wp:wrapSquare wrapText="bothSides"/>
            <wp:docPr id="10" name="Рисунок 1" descr="C:\Users\В.В\Desktop\Мои фото\Приёмка госсортоучастков\SDC15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.В\Desktop\Мои фото\Приёмка госсортоучастков\SDC151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590" cy="287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6562" w:rsidRPr="00E53A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053FA7" w:rsidRPr="00E53A5C">
        <w:rPr>
          <w:rFonts w:ascii="Times New Roman" w:hAnsi="Times New Roman" w:cs="Times New Roman"/>
          <w:sz w:val="24"/>
          <w:szCs w:val="24"/>
        </w:rPr>
        <w:t>овместно с ФГБОУ ВПО КрасГАУ Институтом переподготовки кадров АПК в марте 2015 года сотрудники филиала принимали участие в подготовке апробаторов и отборщиков проб среди агрономов хозяй</w:t>
      </w:r>
      <w:proofErr w:type="gramStart"/>
      <w:r w:rsidR="00053FA7" w:rsidRPr="00E53A5C">
        <w:rPr>
          <w:rFonts w:ascii="Times New Roman" w:hAnsi="Times New Roman" w:cs="Times New Roman"/>
          <w:sz w:val="24"/>
          <w:szCs w:val="24"/>
        </w:rPr>
        <w:t>ств Кр</w:t>
      </w:r>
      <w:proofErr w:type="gramEnd"/>
      <w:r w:rsidR="00053FA7" w:rsidRPr="00E53A5C">
        <w:rPr>
          <w:rFonts w:ascii="Times New Roman" w:hAnsi="Times New Roman" w:cs="Times New Roman"/>
          <w:sz w:val="24"/>
          <w:szCs w:val="24"/>
        </w:rPr>
        <w:t xml:space="preserve">асноярского края, специалистов филиалов ФГБУ «Россельхозцентр» по Красноярскому краю и Республики Хакасия. Всего обучение прошли 26 человек. После успешной сдачи экзаменов им были вручены Удостоверения об окончании курсов, а через некоторое время – Свидетельства на право отбора проб и проведение апробации. </w:t>
      </w:r>
    </w:p>
    <w:p w:rsidR="002F5F18" w:rsidRPr="00E53A5C" w:rsidRDefault="00852DE9" w:rsidP="00943F1A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2DE9">
        <w:rPr>
          <w:rFonts w:ascii="Times New Roman" w:hAnsi="Times New Roman" w:cs="Times New Roman"/>
          <w:b/>
          <w:noProof/>
          <w:color w:val="000000"/>
          <w:sz w:val="20"/>
          <w:szCs w:val="20"/>
          <w:shd w:val="clear" w:color="auto" w:fill="FFFFFF"/>
        </w:rPr>
        <w:pict>
          <v:shape id="_x0000_s1034" type="#_x0000_t202" style="position:absolute;left:0;text-align:left;margin-left:-342.95pt;margin-top:188.7pt;width:333.7pt;height:30.15pt;z-index:251674624;mso-width-relative:margin;mso-height-relative:margin" stroked="f">
            <v:textbox style="mso-next-textbox:#_x0000_s1034">
              <w:txbxContent>
                <w:p w:rsidR="00B4295A" w:rsidRDefault="00B4295A">
                  <w:r w:rsidRPr="00E53A5C">
                    <w:rPr>
                      <w:rFonts w:ascii="Times New Roman" w:hAnsi="Times New Roman" w:cs="Times New Roman"/>
                      <w:b/>
                      <w:color w:val="000000"/>
                      <w:sz w:val="20"/>
                      <w:szCs w:val="20"/>
                      <w:shd w:val="clear" w:color="auto" w:fill="FFFFFF"/>
                    </w:rPr>
                    <w:t>Рис.4. Зам. руководителя филиала Ханыкина В.В. в составе комиссии по оценке Шушенского ГСУ. 21.06.2015г.</w:t>
                  </w:r>
                </w:p>
              </w:txbxContent>
            </v:textbox>
            <w10:wrap type="square"/>
          </v:shape>
        </w:pict>
      </w:r>
      <w:r w:rsidR="00A529EE" w:rsidRPr="00E53A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42F51" w:rsidRPr="00E53A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</w:t>
      </w:r>
      <w:r w:rsidR="002F5F18" w:rsidRPr="00E53A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</w:t>
      </w:r>
      <w:r w:rsidR="00C42F51" w:rsidRPr="00E53A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иал ФГБУ «Россельхозцентр» по Красноярскому краю</w:t>
      </w:r>
      <w:r w:rsidR="00B904DE" w:rsidRPr="00E53A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5B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тесно взаимодействует</w:t>
      </w:r>
      <w:r w:rsidR="00C42F51" w:rsidRPr="00E53A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</w:t>
      </w:r>
      <w:r w:rsidR="001F5B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региональным </w:t>
      </w:r>
      <w:r w:rsidR="00C42F51" w:rsidRPr="00E53A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Министерством сельского хозяйства по улучшению состояния системы семеноводства </w:t>
      </w:r>
      <w:r w:rsidR="00CE7A00" w:rsidRPr="00E53A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защиты растений в крае,</w:t>
      </w:r>
      <w:r w:rsidR="00C42F51" w:rsidRPr="00E53A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904DE" w:rsidRPr="00E53A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активно</w:t>
      </w:r>
      <w:r w:rsidR="007918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участвует</w:t>
      </w:r>
      <w:r w:rsidR="00900FB2" w:rsidRPr="00E53A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во всех </w:t>
      </w:r>
      <w:r w:rsidR="00557EBE" w:rsidRPr="00E53A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краевых, зональных </w:t>
      </w:r>
      <w:r w:rsidR="00900FB2" w:rsidRPr="00E53A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совещаниях, </w:t>
      </w:r>
      <w:r w:rsidR="002F5F18" w:rsidRPr="00E53A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Днях</w:t>
      </w:r>
      <w:r w:rsidR="00557EBE" w:rsidRPr="00E53A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поля, </w:t>
      </w:r>
      <w:r w:rsidR="002935FE" w:rsidRPr="00E53A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выездн</w:t>
      </w:r>
      <w:r w:rsidR="00C42F51" w:rsidRPr="00E53A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ых семинарах</w:t>
      </w:r>
      <w:r w:rsidR="002F5F18" w:rsidRPr="00E53A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инициированных</w:t>
      </w:r>
      <w:r w:rsidR="00A529EE" w:rsidRPr="00E53A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Министерство</w:t>
      </w:r>
      <w:r w:rsidR="002F5F18" w:rsidRPr="00E53A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="00C42F51" w:rsidRPr="00E53A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F60A6" w:rsidRPr="00926B08" w:rsidRDefault="0079185C" w:rsidP="00943F1A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 прошедшем году н</w:t>
      </w:r>
      <w:r w:rsidR="00602C26" w:rsidRPr="00E53A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аши специалисты</w:t>
      </w:r>
      <w:r w:rsidR="00053FA7" w:rsidRPr="00E53A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77B4C" w:rsidRPr="00E53A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были </w:t>
      </w:r>
      <w:r w:rsidR="00077B4C" w:rsidRPr="00E53A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="002935FE" w:rsidRPr="00E53A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составе различных комиссий филиала ФГБУ «Госсорткомиссия» по Красноярскому краю, Республике Хакасия и Республике Тыва</w:t>
      </w:r>
      <w:r w:rsidR="00077B4C" w:rsidRPr="00E53A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 </w:t>
      </w:r>
      <w:r w:rsidR="001176DE" w:rsidRPr="00E53A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оценке  </w:t>
      </w:r>
      <w:r w:rsidR="002D2C63" w:rsidRPr="00E53A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16 </w:t>
      </w:r>
      <w:r w:rsidR="001176DE" w:rsidRPr="00E53A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государственных сортоиспытательных</w:t>
      </w:r>
      <w:r w:rsidR="002935FE" w:rsidRPr="00E53A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участков,</w:t>
      </w:r>
      <w:r w:rsidR="00077B4C" w:rsidRPr="00E53A5C">
        <w:rPr>
          <w:color w:val="000000"/>
          <w:sz w:val="24"/>
          <w:szCs w:val="24"/>
          <w:shd w:val="clear" w:color="auto" w:fill="FFFFFF"/>
        </w:rPr>
        <w:t xml:space="preserve"> </w:t>
      </w:r>
      <w:r w:rsidR="00077B4C" w:rsidRPr="00E53A5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 внесению предложений в Государственный Реестр селекционных достижений, допущенных к использованию по Красноярскому краю на 2016 год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по приёмке сортоопытов</w:t>
      </w:r>
      <w:r w:rsidR="002935FE" w:rsidRPr="00E53A5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8F60A6" w:rsidRPr="00E53A5C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6159C5" w:rsidRPr="00566A3F" w:rsidRDefault="00852DE9" w:rsidP="00943F1A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2DE9">
        <w:rPr>
          <w:rFonts w:ascii="Times New Roman" w:hAnsi="Times New Roman" w:cs="Times New Roman"/>
          <w:noProof/>
          <w:sz w:val="20"/>
          <w:szCs w:val="20"/>
        </w:rPr>
        <w:pict>
          <v:shape id="_x0000_s1035" type="#_x0000_t202" style="position:absolute;left:0;text-align:left;margin-left:6.4pt;margin-top:235.65pt;width:230.75pt;height:46.05pt;z-index:251677696;mso-width-relative:margin;mso-height-relative:margin" stroked="f">
            <v:textbox style="mso-next-textbox:#_x0000_s1035">
              <w:txbxContent>
                <w:p w:rsidR="00B4295A" w:rsidRPr="007472E8" w:rsidRDefault="00B4295A">
                  <w:pPr>
                    <w:rPr>
                      <w:b/>
                    </w:rPr>
                  </w:pPr>
                  <w:r w:rsidRPr="007472E8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Рис. 5. Специалист отдела защиты растений Карнаух М.И. проводит фитоэкспертизу семян зерновых культур. Красноярский край</w:t>
                  </w:r>
                </w:p>
              </w:txbxContent>
            </v:textbox>
            <w10:wrap type="square"/>
          </v:shape>
        </w:pict>
      </w:r>
      <w:r w:rsidR="00943F1A" w:rsidRPr="001F5BE7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117475</wp:posOffset>
            </wp:positionH>
            <wp:positionV relativeFrom="paragraph">
              <wp:posOffset>100330</wp:posOffset>
            </wp:positionV>
            <wp:extent cx="2861945" cy="2753360"/>
            <wp:effectExtent l="19050" t="0" r="0" b="0"/>
            <wp:wrapSquare wrapText="bothSides"/>
            <wp:docPr id="3" name="Рисунок 3" descr="D:\D\фото\2016\2016201105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\фото\2016\20162011053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75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6B08" w:rsidRPr="001F5BE7">
        <w:rPr>
          <w:rFonts w:ascii="Times New Roman" w:hAnsi="Times New Roman" w:cs="Times New Roman"/>
          <w:sz w:val="24"/>
          <w:szCs w:val="24"/>
        </w:rPr>
        <w:t>Ежегодно</w:t>
      </w:r>
      <w:r w:rsidR="00926B08" w:rsidRPr="00566A3F">
        <w:rPr>
          <w:rFonts w:ascii="Times New Roman" w:hAnsi="Times New Roman" w:cs="Times New Roman"/>
          <w:sz w:val="24"/>
          <w:szCs w:val="24"/>
        </w:rPr>
        <w:t xml:space="preserve"> из бюджета края выделяются средства для приобретения и безвозмездной передачи сельхозтоваропроизводителям средств защиты растений для протравливания семян зерновых, зернобобовых культур и ярового рапса. Выделение и применение протравителей осуществляется на основании результатов </w:t>
      </w:r>
      <w:proofErr w:type="gramStart"/>
      <w:r w:rsidR="00926B08" w:rsidRPr="00566A3F">
        <w:rPr>
          <w:rFonts w:ascii="Times New Roman" w:hAnsi="Times New Roman" w:cs="Times New Roman"/>
          <w:sz w:val="24"/>
          <w:szCs w:val="24"/>
        </w:rPr>
        <w:t>проводимой</w:t>
      </w:r>
      <w:proofErr w:type="gramEnd"/>
      <w:r w:rsidR="00926B08" w:rsidRPr="00566A3F">
        <w:rPr>
          <w:rFonts w:ascii="Times New Roman" w:hAnsi="Times New Roman" w:cs="Times New Roman"/>
          <w:sz w:val="24"/>
          <w:szCs w:val="24"/>
        </w:rPr>
        <w:t xml:space="preserve"> специалистами филиала фитоэкспертизы. Для выявления грибной и бактериальной инфекций используется метод проращивания семенного материала в рулонах, заспоренность твердой головней определяется методом центрифугирования. Знание видового состава возбудителей болезней, а также уровня</w:t>
      </w:r>
      <w:r w:rsidR="007472E8">
        <w:rPr>
          <w:rFonts w:ascii="Times New Roman" w:hAnsi="Times New Roman" w:cs="Times New Roman"/>
          <w:sz w:val="24"/>
          <w:szCs w:val="24"/>
        </w:rPr>
        <w:t xml:space="preserve"> </w:t>
      </w:r>
      <w:r w:rsidR="0062235B" w:rsidRPr="00566A3F">
        <w:rPr>
          <w:rFonts w:ascii="Times New Roman" w:hAnsi="Times New Roman" w:cs="Times New Roman"/>
          <w:sz w:val="24"/>
          <w:szCs w:val="24"/>
        </w:rPr>
        <w:t xml:space="preserve">пораженности ими семян позволяет </w:t>
      </w:r>
      <w:proofErr w:type="gramStart"/>
      <w:r w:rsidR="0062235B" w:rsidRPr="00566A3F">
        <w:rPr>
          <w:rFonts w:ascii="Times New Roman" w:hAnsi="Times New Roman" w:cs="Times New Roman"/>
          <w:sz w:val="24"/>
          <w:szCs w:val="24"/>
        </w:rPr>
        <w:t>подойти к протравливанию дифференцировано</w:t>
      </w:r>
      <w:proofErr w:type="gramEnd"/>
      <w:r w:rsidR="0062235B" w:rsidRPr="00566A3F">
        <w:rPr>
          <w:rFonts w:ascii="Times New Roman" w:hAnsi="Times New Roman" w:cs="Times New Roman"/>
          <w:sz w:val="24"/>
          <w:szCs w:val="24"/>
        </w:rPr>
        <w:t xml:space="preserve">, </w:t>
      </w:r>
      <w:r w:rsidR="00F910B1" w:rsidRPr="00566A3F">
        <w:rPr>
          <w:rFonts w:ascii="Times New Roman" w:hAnsi="Times New Roman" w:cs="Times New Roman"/>
          <w:sz w:val="24"/>
          <w:szCs w:val="24"/>
        </w:rPr>
        <w:t xml:space="preserve"> </w:t>
      </w:r>
      <w:r w:rsidR="0062235B" w:rsidRPr="00566A3F">
        <w:rPr>
          <w:rFonts w:ascii="Times New Roman" w:hAnsi="Times New Roman" w:cs="Times New Roman"/>
          <w:sz w:val="24"/>
          <w:szCs w:val="24"/>
        </w:rPr>
        <w:t>обрабатывая в первую оче</w:t>
      </w:r>
      <w:r w:rsidR="00F910B1" w:rsidRPr="00566A3F">
        <w:rPr>
          <w:rFonts w:ascii="Times New Roman" w:hAnsi="Times New Roman" w:cs="Times New Roman"/>
          <w:sz w:val="24"/>
          <w:szCs w:val="24"/>
        </w:rPr>
        <w:t>редь наиболее зараженные партии,</w:t>
      </w:r>
      <w:r w:rsidR="0062235B" w:rsidRPr="00566A3F">
        <w:rPr>
          <w:rFonts w:ascii="Times New Roman" w:hAnsi="Times New Roman" w:cs="Times New Roman"/>
          <w:sz w:val="24"/>
          <w:szCs w:val="24"/>
        </w:rPr>
        <w:t xml:space="preserve"> применяя эффективные препараты. Под урожай 2015 года проанализировано 271,02 тыс.т.</w:t>
      </w:r>
      <w:r w:rsidR="007472E8">
        <w:rPr>
          <w:rFonts w:ascii="Times New Roman" w:hAnsi="Times New Roman" w:cs="Times New Roman"/>
          <w:sz w:val="24"/>
          <w:szCs w:val="24"/>
        </w:rPr>
        <w:t xml:space="preserve"> </w:t>
      </w:r>
      <w:r w:rsidR="0062235B" w:rsidRPr="00566A3F">
        <w:rPr>
          <w:rFonts w:ascii="Times New Roman" w:hAnsi="Times New Roman" w:cs="Times New Roman"/>
          <w:sz w:val="24"/>
          <w:szCs w:val="24"/>
        </w:rPr>
        <w:t>семян зерновых и 2,68 тыс.т. зернобобовых культур</w:t>
      </w:r>
      <w:r w:rsidR="00F910B1" w:rsidRPr="00566A3F">
        <w:rPr>
          <w:rFonts w:ascii="Times New Roman" w:hAnsi="Times New Roman" w:cs="Times New Roman"/>
          <w:sz w:val="24"/>
          <w:szCs w:val="24"/>
        </w:rPr>
        <w:t xml:space="preserve"> из 381 хозяйства 35 районов края. Дополнительно специалистами филиала освоена методика определения зараженности болезнями семян ярового рапса. Всего было исследовано 0,218 тыс.т. </w:t>
      </w:r>
      <w:r w:rsidR="000A153C" w:rsidRPr="00566A3F">
        <w:rPr>
          <w:rFonts w:ascii="Times New Roman" w:hAnsi="Times New Roman" w:cs="Times New Roman"/>
          <w:sz w:val="24"/>
          <w:szCs w:val="24"/>
        </w:rPr>
        <w:t xml:space="preserve">культуры. </w:t>
      </w:r>
      <w:r w:rsidR="00F910B1" w:rsidRPr="00566A3F">
        <w:rPr>
          <w:rFonts w:ascii="Times New Roman" w:hAnsi="Times New Roman" w:cs="Times New Roman"/>
          <w:sz w:val="24"/>
          <w:szCs w:val="24"/>
        </w:rPr>
        <w:t>В связи с краевой поддержкой сохраняются высокие объемы протравливания семян. Так, в 2015 году было обеззаражено 70% высеянных семян зерновых культур, 67% зернобобовых и 58% рапса.</w:t>
      </w:r>
    </w:p>
    <w:p w:rsidR="00BA0FDE" w:rsidRPr="00566A3F" w:rsidRDefault="00BA0FDE" w:rsidP="00EB3EB3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6A3F">
        <w:rPr>
          <w:rFonts w:ascii="Times New Roman" w:hAnsi="Times New Roman" w:cs="Times New Roman"/>
          <w:sz w:val="24"/>
          <w:szCs w:val="24"/>
        </w:rPr>
        <w:tab/>
        <w:t>Благодаря высоким объемам протравливания пораженность семян заболеваниями продолжает снижаться. Общая пораженность болезнями семенного материала зерновых культур под урожай 2015 года составила на пшенице 45%, на ячмене – 46%, на овсе – 37%. Инфицированность семян пшеницы и ячменя корневыми гнилями была также ниже предыдущего года на уровне 17% и 14% соответственно. При этом пораженность семян ячменя заболеванием в крае осталась</w:t>
      </w:r>
      <w:r w:rsidR="000A153C" w:rsidRPr="00566A3F">
        <w:rPr>
          <w:rFonts w:ascii="Times New Roman" w:hAnsi="Times New Roman" w:cs="Times New Roman"/>
          <w:sz w:val="24"/>
          <w:szCs w:val="24"/>
        </w:rPr>
        <w:t xml:space="preserve"> ниже, чем пшеницы. Зараженными</w:t>
      </w:r>
      <w:r w:rsidRPr="00566A3F">
        <w:rPr>
          <w:rFonts w:ascii="Times New Roman" w:hAnsi="Times New Roman" w:cs="Times New Roman"/>
          <w:sz w:val="24"/>
          <w:szCs w:val="24"/>
        </w:rPr>
        <w:t xml:space="preserve"> спорами твердой головни </w:t>
      </w:r>
      <w:r w:rsidR="000A153C" w:rsidRPr="00566A3F">
        <w:rPr>
          <w:rFonts w:ascii="Times New Roman" w:hAnsi="Times New Roman" w:cs="Times New Roman"/>
          <w:sz w:val="24"/>
          <w:szCs w:val="24"/>
        </w:rPr>
        <w:t>оказалось 1/3 семян ячменя и овса и 20% семян пшеницы, при этом весь семенной материал был поражен головней преимущественно в слабой степени.</w:t>
      </w:r>
    </w:p>
    <w:p w:rsidR="000A153C" w:rsidRPr="00566A3F" w:rsidRDefault="000A153C" w:rsidP="00EB3EB3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6A3F">
        <w:rPr>
          <w:rFonts w:ascii="Times New Roman" w:hAnsi="Times New Roman" w:cs="Times New Roman"/>
          <w:sz w:val="24"/>
          <w:szCs w:val="24"/>
        </w:rPr>
        <w:tab/>
        <w:t>В 2015 году фитосанитарные наблюдения велись за 72 вредными объектами на 834,45 тыс</w:t>
      </w:r>
      <w:proofErr w:type="gramStart"/>
      <w:r w:rsidRPr="00566A3F">
        <w:rPr>
          <w:rFonts w:ascii="Times New Roman" w:hAnsi="Times New Roman" w:cs="Times New Roman"/>
          <w:sz w:val="24"/>
          <w:szCs w:val="24"/>
        </w:rPr>
        <w:t>.г</w:t>
      </w:r>
      <w:proofErr w:type="gramEnd"/>
      <w:r w:rsidRPr="00566A3F">
        <w:rPr>
          <w:rFonts w:ascii="Times New Roman" w:hAnsi="Times New Roman" w:cs="Times New Roman"/>
          <w:sz w:val="24"/>
          <w:szCs w:val="24"/>
        </w:rPr>
        <w:t>а (в физическом исчислении). Вредители и болезни были обнаружены на 56% обследованной площади, в том числе 12% обследованных площадей оказалось заселенными выше экономического порога вредоносности. Защитные мероприятия проведены на площади 145,77 тыс.га. Инсектициды применялись против 15 видов вредителей на 43,14 тыс.га. Фунгицидные обработки были проведены против 7 видов заболеваний на 67,26 тыс.га.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644"/>
        <w:gridCol w:w="5493"/>
      </w:tblGrid>
      <w:tr w:rsidR="003F1D97" w:rsidTr="009D2A79">
        <w:tc>
          <w:tcPr>
            <w:tcW w:w="4644" w:type="dxa"/>
          </w:tcPr>
          <w:p w:rsidR="009D2A79" w:rsidRDefault="006A5DC6" w:rsidP="00EB3EB3">
            <w:pPr>
              <w:pStyle w:val="a3"/>
              <w:keepNext/>
              <w:spacing w:line="276" w:lineRule="auto"/>
              <w:jc w:val="both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426439" cy="3125972"/>
                  <wp:effectExtent l="19050" t="0" r="0" b="0"/>
                  <wp:docPr id="4" name="Рисунок 4" descr="C:\Users\Пользователь\Desktop\Фотографии\Красноярский край,Дзержинский район, учет листовых болезней овса, июль 2014г. Начльник Дзержинского отдела Герасимов Ф.И. и агроном хозяйства СПК Денисовск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Desktop\Фотографии\Красноярский край,Дзержинский район, учет листовых болезней овса, июль 2014г. Начльник Дзержинского отдела Герасимов Ф.И. и агроном хозяйства СПК Денисовск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439" cy="31259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1D97" w:rsidRPr="00566A3F" w:rsidRDefault="000C41CD" w:rsidP="00EB3EB3">
            <w:pPr>
              <w:pStyle w:val="a7"/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66A3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Рис.</w:t>
            </w:r>
            <w:r w:rsidR="009D2A79" w:rsidRPr="00566A3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E53A5C" w:rsidRPr="00566A3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</w:t>
            </w:r>
            <w:r w:rsidR="009D2A79" w:rsidRPr="00566A3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 Начальник Дзержинского районного отдела Герасимов Ф.И. проводит учет болезней на посевах овса. Красноярский край, Дзержинский район</w:t>
            </w:r>
          </w:p>
        </w:tc>
        <w:tc>
          <w:tcPr>
            <w:tcW w:w="5493" w:type="dxa"/>
          </w:tcPr>
          <w:p w:rsidR="009D2A79" w:rsidRDefault="009D2A79" w:rsidP="00EB3EB3">
            <w:pPr>
              <w:pStyle w:val="a3"/>
              <w:keepNext/>
              <w:spacing w:line="276" w:lineRule="auto"/>
              <w:jc w:val="both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68429" cy="3168503"/>
                  <wp:effectExtent l="19050" t="0" r="0" b="0"/>
                  <wp:docPr id="5" name="Рисунок 5" descr="C:\Users\Пользователь\Desktop\Фотографии\Ведущий агроном Емельяновского межрайонного отдела Курбангулова О.А. проводит обследование капусты в СПК Алёнуш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ользователь\Desktop\Фотографии\Ведущий агроном Емельяновского межрайонного отдела Курбангулова О.А. проводит обследование капусты в СПК Алёнуш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29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8429" cy="31685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1D97" w:rsidRPr="00566A3F" w:rsidRDefault="000C41CD" w:rsidP="00EB3EB3">
            <w:pPr>
              <w:pStyle w:val="a7"/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66A3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Рис.</w:t>
            </w:r>
            <w:r w:rsidR="009D2A79" w:rsidRPr="00566A3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E53A5C" w:rsidRPr="00566A3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7</w:t>
            </w:r>
            <w:r w:rsidR="009D2A79" w:rsidRPr="00566A3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. Ведущий агроном Емельяновского межрайонного отдела </w:t>
            </w:r>
            <w:r w:rsidR="00A3533F" w:rsidRPr="00566A3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Курбанг</w:t>
            </w:r>
            <w:r w:rsidR="009D2A79" w:rsidRPr="00566A3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улова О.</w:t>
            </w:r>
            <w:r w:rsidR="00A3533F" w:rsidRPr="00566A3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А.</w:t>
            </w:r>
            <w:r w:rsidR="009D2A79" w:rsidRPr="00566A3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проводит учет вредителей и болезней на посадках капусты. Красноярский край, Березовский район</w:t>
            </w:r>
          </w:p>
        </w:tc>
      </w:tr>
    </w:tbl>
    <w:p w:rsidR="000C41CD" w:rsidRDefault="000C41CD" w:rsidP="00EB3EB3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15C8D" w:rsidRDefault="00852DE9" w:rsidP="00EB3EB3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52DE9">
        <w:rPr>
          <w:noProof/>
          <w:sz w:val="28"/>
          <w:szCs w:val="28"/>
        </w:rPr>
        <w:pict>
          <v:shape id="_x0000_s1026" type="#_x0000_t202" style="position:absolute;left:0;text-align:left;margin-left:-4.65pt;margin-top:235.15pt;width:253.5pt;height:44.5pt;z-index:251660288" wrapcoords="-64 0 -64 20925 21600 20925 21600 0 -64 0" stroked="f">
            <v:textbox style="mso-next-textbox:#_x0000_s1026;mso-fit-shape-to-text:t" inset="0,0,0,0">
              <w:txbxContent>
                <w:p w:rsidR="00B4295A" w:rsidRPr="00566A3F" w:rsidRDefault="00B4295A" w:rsidP="00CC5E91">
                  <w:pPr>
                    <w:pStyle w:val="a7"/>
                    <w:rPr>
                      <w:rFonts w:ascii="Times New Roman" w:hAnsi="Times New Roman" w:cs="Times New Roman"/>
                      <w:noProof/>
                      <w:color w:val="auto"/>
                      <w:sz w:val="20"/>
                      <w:szCs w:val="20"/>
                    </w:rPr>
                  </w:pPr>
                  <w:r w:rsidRPr="00566A3F">
                    <w:rPr>
                      <w:rFonts w:ascii="Times New Roman" w:hAnsi="Times New Roman" w:cs="Times New Roman"/>
                      <w:color w:val="auto"/>
                      <w:sz w:val="20"/>
                      <w:szCs w:val="20"/>
                    </w:rPr>
                    <w:t>Рис.  8. Специалисты отдела защиты растений составляют электронную карту в</w:t>
                  </w:r>
                  <w:r>
                    <w:rPr>
                      <w:rFonts w:ascii="Times New Roman" w:hAnsi="Times New Roman" w:cs="Times New Roman"/>
                      <w:color w:val="auto"/>
                      <w:sz w:val="20"/>
                      <w:szCs w:val="20"/>
                    </w:rPr>
                    <w:t xml:space="preserve"> системе ГИС. Красноярский край</w:t>
                  </w:r>
                </w:p>
              </w:txbxContent>
            </v:textbox>
            <w10:wrap type="square"/>
          </v:shape>
        </w:pict>
      </w:r>
      <w:r w:rsidR="00943F1A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474345</wp:posOffset>
            </wp:positionV>
            <wp:extent cx="3223260" cy="2423795"/>
            <wp:effectExtent l="19050" t="0" r="0" b="0"/>
            <wp:wrapThrough wrapText="bothSides">
              <wp:wrapPolygon edited="0">
                <wp:start x="-128" y="0"/>
                <wp:lineTo x="-128" y="21391"/>
                <wp:lineTo x="21574" y="21391"/>
                <wp:lineTo x="21574" y="0"/>
                <wp:lineTo x="-128" y="0"/>
              </wp:wrapPolygon>
            </wp:wrapThrough>
            <wp:docPr id="1" name="Рисунок 6" descr="C:\Users\Пользователь\Desktop\Фотографии\IMG_0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Фотографии\IMG_04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242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52DE9">
        <w:rPr>
          <w:noProof/>
          <w:sz w:val="24"/>
          <w:szCs w:val="24"/>
        </w:rPr>
        <w:pict>
          <v:shape id="_x0000_s1030" type="#_x0000_t202" style="position:absolute;left:0;text-align:left;margin-left:-10.25pt;margin-top:391.95pt;width:259.1pt;height:44.5pt;z-index:251668480;mso-position-horizontal-relative:text;mso-position-vertical-relative:text" wrapcoords="-63 0 -63 20800 21600 20800 21600 0 -63 0" stroked="f">
            <v:textbox style="mso-next-textbox:#_x0000_s1030;mso-fit-shape-to-text:t" inset="0,0,0,0">
              <w:txbxContent>
                <w:p w:rsidR="00B4295A" w:rsidRPr="00566A3F" w:rsidRDefault="00B4295A" w:rsidP="000C41CD">
                  <w:pPr>
                    <w:pStyle w:val="a7"/>
                    <w:rPr>
                      <w:rFonts w:ascii="Times New Roman" w:hAnsi="Times New Roman" w:cs="Times New Roman"/>
                      <w:noProof/>
                      <w:color w:val="auto"/>
                      <w:sz w:val="20"/>
                      <w:szCs w:val="20"/>
                    </w:rPr>
                  </w:pPr>
                  <w:r w:rsidRPr="00566A3F">
                    <w:rPr>
                      <w:rFonts w:ascii="Times New Roman" w:hAnsi="Times New Roman" w:cs="Times New Roman"/>
                      <w:color w:val="auto"/>
                      <w:sz w:val="20"/>
                      <w:szCs w:val="20"/>
                    </w:rPr>
                    <w:t xml:space="preserve">Рис.  9. Результаты анализа листьев картофеля на наличие вирусов и фитофторозной инфекции с помощью </w:t>
                  </w:r>
                  <w:r>
                    <w:rPr>
                      <w:rFonts w:ascii="Times New Roman" w:hAnsi="Times New Roman" w:cs="Times New Roman"/>
                      <w:color w:val="auto"/>
                      <w:sz w:val="20"/>
                      <w:szCs w:val="20"/>
                    </w:rPr>
                    <w:t>тест-полосок. Красноярский край</w:t>
                  </w:r>
                </w:p>
              </w:txbxContent>
            </v:textbox>
            <w10:wrap type="through"/>
          </v:shape>
        </w:pict>
      </w:r>
      <w:r w:rsidR="00943F1A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3557905</wp:posOffset>
            </wp:positionV>
            <wp:extent cx="3298190" cy="1233170"/>
            <wp:effectExtent l="19050" t="0" r="0" b="0"/>
            <wp:wrapThrough wrapText="bothSides">
              <wp:wrapPolygon edited="0">
                <wp:start x="-125" y="0"/>
                <wp:lineTo x="-125" y="21355"/>
                <wp:lineTo x="21583" y="21355"/>
                <wp:lineTo x="21583" y="0"/>
                <wp:lineTo x="-125" y="0"/>
              </wp:wrapPolygon>
            </wp:wrapThrough>
            <wp:docPr id="2" name="Рисунок 7" descr="C:\Users\Пользователь\Desktop\Фотографии\09.07.2015 Определение заражённости картофеля вирусными заболеваниями с помощью тест-полос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Фотографии\09.07.2015 Определение заражённости картофеля вирусными заболеваниями с помощью тест-полосок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90" cy="123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41CD" w:rsidRPr="000C41CD">
        <w:rPr>
          <w:rFonts w:ascii="Times New Roman" w:hAnsi="Times New Roman" w:cs="Times New Roman"/>
          <w:sz w:val="24"/>
          <w:szCs w:val="24"/>
        </w:rPr>
        <w:t>В последние годы использование геоинформационной технологии (ГИС) при проведении фитосанитарного мониторинга является обычным. В 2015 году данный метод был применен во время осенних почвенных раскопок на выявление зимующего запаса кубышек нестадных саранчовых в 5 районах края на площади 5,7 тыс</w:t>
      </w:r>
      <w:proofErr w:type="gramStart"/>
      <w:r w:rsidR="000C41CD" w:rsidRPr="000C41CD">
        <w:rPr>
          <w:rFonts w:ascii="Times New Roman" w:hAnsi="Times New Roman" w:cs="Times New Roman"/>
          <w:sz w:val="24"/>
          <w:szCs w:val="24"/>
        </w:rPr>
        <w:t>.г</w:t>
      </w:r>
      <w:proofErr w:type="gramEnd"/>
      <w:r w:rsidR="000C41CD" w:rsidRPr="000C41CD">
        <w:rPr>
          <w:rFonts w:ascii="Times New Roman" w:hAnsi="Times New Roman" w:cs="Times New Roman"/>
          <w:sz w:val="24"/>
          <w:szCs w:val="24"/>
        </w:rPr>
        <w:t xml:space="preserve">а (23% от обследованной). Полученные данные использовались для составления электронной карты распределения </w:t>
      </w:r>
      <w:proofErr w:type="gramStart"/>
      <w:r w:rsidR="000C41CD" w:rsidRPr="000C41CD">
        <w:rPr>
          <w:rFonts w:ascii="Times New Roman" w:hAnsi="Times New Roman" w:cs="Times New Roman"/>
          <w:sz w:val="24"/>
          <w:szCs w:val="24"/>
        </w:rPr>
        <w:t>кубышек</w:t>
      </w:r>
      <w:proofErr w:type="gramEnd"/>
      <w:r w:rsidR="000C41CD" w:rsidRPr="000C41CD">
        <w:rPr>
          <w:rFonts w:ascii="Times New Roman" w:hAnsi="Times New Roman" w:cs="Times New Roman"/>
          <w:sz w:val="24"/>
          <w:szCs w:val="24"/>
        </w:rPr>
        <w:t xml:space="preserve"> вредителя на обследованной территории с указанием цветового диапозона их численности. В течение последних трех лет неотъемлемой частью фитосанитарных исследований стало применение иммунохроматографических тестов для диагностики фитофтороза и вирусных заболеваний картофеля. Тест-полоски использовались для выявления болезней клубней и во время вегетации культуры. Весной с помощью экспресс-метода было проанализировано 21 партия семенного картофеля общим весом 2,95 тыс.т. В полевых условиях данный метод  применялся на 1,39 тыс</w:t>
      </w:r>
      <w:proofErr w:type="gramStart"/>
      <w:r w:rsidR="000C41CD" w:rsidRPr="000C41CD">
        <w:rPr>
          <w:rFonts w:ascii="Times New Roman" w:hAnsi="Times New Roman" w:cs="Times New Roman"/>
          <w:sz w:val="24"/>
          <w:szCs w:val="24"/>
        </w:rPr>
        <w:t>.г</w:t>
      </w:r>
      <w:proofErr w:type="gramEnd"/>
      <w:r w:rsidR="000C41CD" w:rsidRPr="000C41CD">
        <w:rPr>
          <w:rFonts w:ascii="Times New Roman" w:hAnsi="Times New Roman" w:cs="Times New Roman"/>
          <w:sz w:val="24"/>
          <w:szCs w:val="24"/>
        </w:rPr>
        <w:t xml:space="preserve">а производственных посадок культуры, что позволило выявить начальное проявление фитофтороза, а хозяйствам своевременно приступить к проведению профилактических обработок. </w:t>
      </w:r>
    </w:p>
    <w:p w:rsidR="00733302" w:rsidRPr="000C41CD" w:rsidRDefault="00733302" w:rsidP="00EB3EB3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41CD">
        <w:rPr>
          <w:rFonts w:ascii="Times New Roman" w:hAnsi="Times New Roman" w:cs="Times New Roman"/>
          <w:sz w:val="24"/>
          <w:szCs w:val="24"/>
        </w:rPr>
        <w:lastRenderedPageBreak/>
        <w:t xml:space="preserve">С переходом в крае к ресурсосберегающим технологиям возделывания </w:t>
      </w:r>
      <w:r w:rsidR="009D1C95" w:rsidRPr="000C41CD">
        <w:rPr>
          <w:rFonts w:ascii="Times New Roman" w:hAnsi="Times New Roman" w:cs="Times New Roman"/>
          <w:sz w:val="24"/>
          <w:szCs w:val="24"/>
        </w:rPr>
        <w:t>с.-х. культур, при которых расти</w:t>
      </w:r>
      <w:r w:rsidR="008C653D" w:rsidRPr="000C41CD">
        <w:rPr>
          <w:rFonts w:ascii="Times New Roman" w:hAnsi="Times New Roman" w:cs="Times New Roman"/>
          <w:sz w:val="24"/>
          <w:szCs w:val="24"/>
        </w:rPr>
        <w:t>тельные остатки не запахиваются</w:t>
      </w:r>
      <w:r w:rsidR="009D1C95" w:rsidRPr="000C41CD">
        <w:rPr>
          <w:rFonts w:ascii="Times New Roman" w:hAnsi="Times New Roman" w:cs="Times New Roman"/>
          <w:sz w:val="24"/>
          <w:szCs w:val="24"/>
        </w:rPr>
        <w:t>, встает новая проблема – формирование огромного запаса возбудителей в почве, в частности корневых гнилей</w:t>
      </w:r>
      <w:r w:rsidR="008C653D" w:rsidRPr="000C41CD">
        <w:rPr>
          <w:rFonts w:ascii="Times New Roman" w:hAnsi="Times New Roman" w:cs="Times New Roman"/>
          <w:sz w:val="24"/>
          <w:szCs w:val="24"/>
        </w:rPr>
        <w:t>. Три последних года на основании заключенных с агрохимическими службами договоров наш филиал проводит фитопатологический анализ почв. По результатам обследований составляются фитопатологические карты полей, которые вместе с рекомендациями доводятся до сельхозтоваропроизво</w:t>
      </w:r>
      <w:r w:rsidR="00556CEE" w:rsidRPr="000C41CD">
        <w:rPr>
          <w:rFonts w:ascii="Times New Roman" w:hAnsi="Times New Roman" w:cs="Times New Roman"/>
          <w:sz w:val="24"/>
          <w:szCs w:val="24"/>
        </w:rPr>
        <w:t xml:space="preserve">дителей. </w:t>
      </w:r>
      <w:proofErr w:type="gramStart"/>
      <w:r w:rsidR="00556CEE" w:rsidRPr="000C41CD">
        <w:rPr>
          <w:rFonts w:ascii="Times New Roman" w:hAnsi="Times New Roman" w:cs="Times New Roman"/>
          <w:sz w:val="24"/>
          <w:szCs w:val="24"/>
        </w:rPr>
        <w:t>В результате проделанной</w:t>
      </w:r>
      <w:r w:rsidR="008C653D" w:rsidRPr="000C41CD">
        <w:rPr>
          <w:rFonts w:ascii="Times New Roman" w:hAnsi="Times New Roman" w:cs="Times New Roman"/>
          <w:sz w:val="24"/>
          <w:szCs w:val="24"/>
        </w:rPr>
        <w:t xml:space="preserve"> работы в 2015 году хозяйства края активно </w:t>
      </w:r>
      <w:r w:rsidR="00556CEE" w:rsidRPr="000C41CD">
        <w:rPr>
          <w:rFonts w:ascii="Times New Roman" w:hAnsi="Times New Roman" w:cs="Times New Roman"/>
          <w:sz w:val="24"/>
          <w:szCs w:val="24"/>
        </w:rPr>
        <w:t>защищали посевы зерновых культур от корневых гнилей</w:t>
      </w:r>
      <w:r w:rsidR="008C653D" w:rsidRPr="000C41CD">
        <w:rPr>
          <w:rFonts w:ascii="Times New Roman" w:hAnsi="Times New Roman" w:cs="Times New Roman"/>
          <w:sz w:val="24"/>
          <w:szCs w:val="24"/>
        </w:rPr>
        <w:t xml:space="preserve">, совмещая </w:t>
      </w:r>
      <w:r w:rsidR="00556CEE" w:rsidRPr="000C41CD">
        <w:rPr>
          <w:rFonts w:ascii="Times New Roman" w:hAnsi="Times New Roman" w:cs="Times New Roman"/>
          <w:sz w:val="24"/>
          <w:szCs w:val="24"/>
        </w:rPr>
        <w:t xml:space="preserve">фунгицидные </w:t>
      </w:r>
      <w:r w:rsidR="008C653D" w:rsidRPr="000C41CD">
        <w:rPr>
          <w:rFonts w:ascii="Times New Roman" w:hAnsi="Times New Roman" w:cs="Times New Roman"/>
          <w:sz w:val="24"/>
          <w:szCs w:val="24"/>
        </w:rPr>
        <w:t>обработки с химпрополкой.</w:t>
      </w:r>
      <w:proofErr w:type="gramEnd"/>
      <w:r w:rsidR="008C653D" w:rsidRPr="000C41CD">
        <w:rPr>
          <w:rFonts w:ascii="Times New Roman" w:hAnsi="Times New Roman" w:cs="Times New Roman"/>
          <w:sz w:val="24"/>
          <w:szCs w:val="24"/>
        </w:rPr>
        <w:t xml:space="preserve"> Всего было обработано 26,04 тыс.га.</w:t>
      </w:r>
    </w:p>
    <w:p w:rsidR="00A6431D" w:rsidRPr="000C41CD" w:rsidRDefault="00A6431D" w:rsidP="00EB3EB3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41CD">
        <w:rPr>
          <w:rFonts w:ascii="Times New Roman" w:hAnsi="Times New Roman" w:cs="Times New Roman"/>
          <w:sz w:val="24"/>
          <w:szCs w:val="24"/>
        </w:rPr>
        <w:tab/>
      </w:r>
      <w:r w:rsidR="007472E8">
        <w:rPr>
          <w:rFonts w:ascii="Times New Roman" w:hAnsi="Times New Roman" w:cs="Times New Roman"/>
          <w:sz w:val="24"/>
          <w:szCs w:val="24"/>
        </w:rPr>
        <w:t xml:space="preserve">Каждый </w:t>
      </w:r>
      <w:r w:rsidR="007472E8" w:rsidRPr="007472E8">
        <w:rPr>
          <w:rFonts w:ascii="Times New Roman" w:hAnsi="Times New Roman" w:cs="Times New Roman"/>
          <w:sz w:val="24"/>
          <w:szCs w:val="24"/>
        </w:rPr>
        <w:t>год</w:t>
      </w:r>
      <w:r w:rsidRPr="007472E8">
        <w:rPr>
          <w:rFonts w:ascii="Times New Roman" w:hAnsi="Times New Roman" w:cs="Times New Roman"/>
          <w:sz w:val="24"/>
          <w:szCs w:val="24"/>
        </w:rPr>
        <w:t xml:space="preserve"> </w:t>
      </w:r>
      <w:r w:rsidR="007472E8">
        <w:rPr>
          <w:rFonts w:ascii="Times New Roman" w:hAnsi="Times New Roman" w:cs="Times New Roman"/>
          <w:sz w:val="24"/>
          <w:szCs w:val="24"/>
        </w:rPr>
        <w:t>проводится</w:t>
      </w:r>
      <w:r w:rsidRPr="000C41CD">
        <w:rPr>
          <w:rFonts w:ascii="Times New Roman" w:hAnsi="Times New Roman" w:cs="Times New Roman"/>
          <w:sz w:val="24"/>
          <w:szCs w:val="24"/>
        </w:rPr>
        <w:t xml:space="preserve"> мониторинг видового и количественного состава сорной растительности в посевах с.-х. культур. Все заинтересованные сельхозтоваропроизводители получают акты обследований с ви</w:t>
      </w:r>
      <w:r w:rsidR="007C5D68" w:rsidRPr="000C41CD">
        <w:rPr>
          <w:rFonts w:ascii="Times New Roman" w:hAnsi="Times New Roman" w:cs="Times New Roman"/>
          <w:sz w:val="24"/>
          <w:szCs w:val="24"/>
        </w:rPr>
        <w:t xml:space="preserve">довым </w:t>
      </w:r>
      <w:r w:rsidR="00556CEE" w:rsidRPr="000C41CD">
        <w:rPr>
          <w:rFonts w:ascii="Times New Roman" w:hAnsi="Times New Roman" w:cs="Times New Roman"/>
          <w:sz w:val="24"/>
          <w:szCs w:val="24"/>
        </w:rPr>
        <w:t>составом и численностью сорной растительности</w:t>
      </w:r>
      <w:r w:rsidR="007C5D68" w:rsidRPr="000C41CD">
        <w:rPr>
          <w:rFonts w:ascii="Times New Roman" w:hAnsi="Times New Roman" w:cs="Times New Roman"/>
          <w:sz w:val="24"/>
          <w:szCs w:val="24"/>
        </w:rPr>
        <w:t xml:space="preserve"> на их посевах. Данные акты являются основанием для получения</w:t>
      </w:r>
      <w:r w:rsidR="00556CEE" w:rsidRPr="000C41CD">
        <w:rPr>
          <w:rFonts w:ascii="Times New Roman" w:hAnsi="Times New Roman" w:cs="Times New Roman"/>
          <w:sz w:val="24"/>
          <w:szCs w:val="24"/>
        </w:rPr>
        <w:t xml:space="preserve"> гербицидов</w:t>
      </w:r>
      <w:r w:rsidR="007C5D68" w:rsidRPr="000C41CD">
        <w:rPr>
          <w:rFonts w:ascii="Times New Roman" w:hAnsi="Times New Roman" w:cs="Times New Roman"/>
          <w:sz w:val="24"/>
          <w:szCs w:val="24"/>
        </w:rPr>
        <w:t>, приобретаемых Министерством сельского хозяйства Красноярского края и безвозмездно передаваемых сельхозтоваропроизводителям. Руководствуясь результатами обследований посевов с.-х. культур на засоренность хозяйства также сами подбирают гербициды для более эффективной</w:t>
      </w:r>
      <w:r w:rsidR="00556CEE" w:rsidRPr="000C41CD">
        <w:rPr>
          <w:rFonts w:ascii="Times New Roman" w:hAnsi="Times New Roman" w:cs="Times New Roman"/>
          <w:sz w:val="24"/>
          <w:szCs w:val="24"/>
        </w:rPr>
        <w:t xml:space="preserve"> борьбы с сорняками</w:t>
      </w:r>
      <w:r w:rsidR="007C5D68" w:rsidRPr="000C41CD">
        <w:rPr>
          <w:rFonts w:ascii="Times New Roman" w:hAnsi="Times New Roman" w:cs="Times New Roman"/>
          <w:sz w:val="24"/>
          <w:szCs w:val="24"/>
        </w:rPr>
        <w:t>.</w:t>
      </w:r>
      <w:r w:rsidR="000E10FC" w:rsidRPr="000C41CD">
        <w:rPr>
          <w:rFonts w:ascii="Times New Roman" w:hAnsi="Times New Roman" w:cs="Times New Roman"/>
          <w:sz w:val="24"/>
          <w:szCs w:val="24"/>
        </w:rPr>
        <w:t xml:space="preserve"> В 2015 году гербицидами было обработано 80% посевных площадей зерновых культур, 41% зернобобовых культур и около 70% рапса.</w:t>
      </w:r>
    </w:p>
    <w:p w:rsidR="007F46C4" w:rsidRPr="00F40C2E" w:rsidRDefault="005E05A3" w:rsidP="00EB3EB3">
      <w:pPr>
        <w:shd w:val="clear" w:color="auto" w:fill="FFFFFF"/>
        <w:spacing w:after="0"/>
        <w:ind w:firstLine="708"/>
        <w:jc w:val="both"/>
        <w:rPr>
          <w:rFonts w:ascii="Helvetica" w:eastAsia="Times New Roman" w:hAnsi="Helvetica" w:cs="Helvetica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И</w:t>
      </w:r>
      <w:r w:rsidRPr="009E130C">
        <w:rPr>
          <w:rFonts w:ascii="Times New Roman" w:eastAsia="Calibri" w:hAnsi="Times New Roman" w:cs="Times New Roman"/>
          <w:sz w:val="24"/>
          <w:szCs w:val="24"/>
        </w:rPr>
        <w:t>спытательная лаборатория филиала аккредит</w:t>
      </w:r>
      <w:r>
        <w:rPr>
          <w:rFonts w:ascii="Times New Roman" w:eastAsia="Calibri" w:hAnsi="Times New Roman" w:cs="Times New Roman"/>
          <w:sz w:val="24"/>
          <w:szCs w:val="24"/>
        </w:rPr>
        <w:t>ована</w:t>
      </w:r>
      <w:r w:rsidRPr="009E130C">
        <w:rPr>
          <w:rFonts w:ascii="Times New Roman" w:eastAsia="Calibri" w:hAnsi="Times New Roman" w:cs="Times New Roman"/>
          <w:sz w:val="24"/>
          <w:szCs w:val="24"/>
        </w:rPr>
        <w:t xml:space="preserve"> в систем</w:t>
      </w:r>
      <w:r>
        <w:rPr>
          <w:rFonts w:ascii="Times New Roman" w:eastAsia="Calibri" w:hAnsi="Times New Roman" w:cs="Times New Roman"/>
          <w:sz w:val="24"/>
          <w:szCs w:val="24"/>
        </w:rPr>
        <w:t>ах</w:t>
      </w:r>
      <w:r w:rsidRPr="009E13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«Росаккредитация»</w:t>
      </w:r>
      <w:r w:rsidRPr="009E130C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r w:rsidRPr="009E130C">
        <w:rPr>
          <w:rFonts w:ascii="Times New Roman" w:hAnsi="Times New Roman" w:cs="Times New Roman"/>
          <w:sz w:val="24"/>
          <w:szCs w:val="24"/>
        </w:rPr>
        <w:t>добровольной сертификации «Россельхозцентр»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9E130C">
        <w:rPr>
          <w:rFonts w:ascii="Times New Roman" w:eastAsia="Calibri" w:hAnsi="Times New Roman" w:cs="Times New Roman"/>
          <w:sz w:val="24"/>
          <w:szCs w:val="24"/>
        </w:rPr>
        <w:t>осуществляет следующие виды испытаний</w:t>
      </w:r>
      <w:r w:rsidR="00F40C2E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Pr="009E13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40C2E">
        <w:rPr>
          <w:rFonts w:ascii="Times New Roman" w:hAnsi="Times New Roman"/>
          <w:sz w:val="24"/>
          <w:szCs w:val="24"/>
        </w:rPr>
        <w:t>исследования продукции растениеводства и почвы на качество и безопасность, определение качества пестицидов (ДВ), качества протравливания семян, а так же испытани</w:t>
      </w:r>
      <w:r w:rsidR="004618E4">
        <w:rPr>
          <w:rFonts w:ascii="Times New Roman" w:hAnsi="Times New Roman"/>
          <w:sz w:val="24"/>
          <w:szCs w:val="24"/>
        </w:rPr>
        <w:t>е</w:t>
      </w:r>
      <w:r w:rsidR="00F40C2E">
        <w:rPr>
          <w:rFonts w:ascii="Times New Roman" w:hAnsi="Times New Roman"/>
          <w:sz w:val="24"/>
          <w:szCs w:val="24"/>
        </w:rPr>
        <w:t xml:space="preserve"> зерна и продуктов его переработки. В 2015</w:t>
      </w:r>
      <w:r w:rsidR="00F40C2E" w:rsidRPr="00F40C2E">
        <w:rPr>
          <w:rFonts w:ascii="Times New Roman" w:hAnsi="Times New Roman"/>
          <w:sz w:val="24"/>
          <w:szCs w:val="24"/>
        </w:rPr>
        <w:t xml:space="preserve"> </w:t>
      </w:r>
      <w:r w:rsidR="00F40C2E">
        <w:rPr>
          <w:rFonts w:ascii="Times New Roman" w:hAnsi="Times New Roman"/>
          <w:sz w:val="24"/>
          <w:szCs w:val="24"/>
        </w:rPr>
        <w:t>году в лаборатории было проанализировано 2156 проб.</w:t>
      </w:r>
      <w:r w:rsidRPr="009E13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4B5D9A" w:rsidRDefault="004B5D9A" w:rsidP="00EB3EB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472E8">
        <w:rPr>
          <w:rFonts w:ascii="Times New Roman" w:hAnsi="Times New Roman"/>
          <w:sz w:val="24"/>
          <w:szCs w:val="24"/>
        </w:rPr>
        <w:t>С</w:t>
      </w:r>
      <w:r w:rsidR="00943F1A" w:rsidRPr="007472E8">
        <w:rPr>
          <w:rFonts w:ascii="Times New Roman" w:hAnsi="Times New Roman"/>
          <w:sz w:val="24"/>
          <w:szCs w:val="24"/>
        </w:rPr>
        <w:t>пециалисты филиала</w:t>
      </w:r>
      <w:r w:rsidR="00943F1A" w:rsidRPr="009E130C">
        <w:rPr>
          <w:rFonts w:ascii="Times New Roman" w:hAnsi="Times New Roman"/>
          <w:sz w:val="24"/>
          <w:szCs w:val="24"/>
        </w:rPr>
        <w:t xml:space="preserve"> принимают участие в проведении испытаний средств защиты растений в крае. В 201</w:t>
      </w:r>
      <w:r w:rsidR="00943F1A">
        <w:rPr>
          <w:rFonts w:ascii="Times New Roman" w:hAnsi="Times New Roman"/>
          <w:sz w:val="24"/>
          <w:szCs w:val="24"/>
        </w:rPr>
        <w:t>5</w:t>
      </w:r>
      <w:r w:rsidR="00943F1A" w:rsidRPr="009E130C">
        <w:rPr>
          <w:rFonts w:ascii="Times New Roman" w:hAnsi="Times New Roman"/>
          <w:sz w:val="24"/>
          <w:szCs w:val="24"/>
        </w:rPr>
        <w:t xml:space="preserve"> году были заложены и проведены опыты по</w:t>
      </w:r>
      <w:r w:rsidR="00943F1A">
        <w:rPr>
          <w:rFonts w:ascii="Times New Roman" w:hAnsi="Times New Roman"/>
          <w:sz w:val="24"/>
          <w:szCs w:val="24"/>
        </w:rPr>
        <w:t xml:space="preserve"> демонстрационным испытаниям комплексной защиты пшеницы препаратами фирмы «Август» в условиях Канской лесостепи. Испытывались протравители семян, гербициды против широколистных и злаковых сорняков, инсектицид, фунгицид и регулятор роста для установления наиболее оптимальных норм расхода и сроков их применения в условиях Красноярского края.</w:t>
      </w:r>
    </w:p>
    <w:p w:rsidR="001E49ED" w:rsidRPr="00943F1A" w:rsidRDefault="001E49ED" w:rsidP="00EB3EB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76"/>
        <w:gridCol w:w="5061"/>
      </w:tblGrid>
      <w:tr w:rsidR="00B55C11" w:rsidTr="00B55C11">
        <w:tc>
          <w:tcPr>
            <w:tcW w:w="5068" w:type="dxa"/>
          </w:tcPr>
          <w:p w:rsidR="00B55C11" w:rsidRDefault="00B55C11" w:rsidP="00EB3EB3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5C1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67050" cy="2300288"/>
                  <wp:effectExtent l="19050" t="0" r="0" b="0"/>
                  <wp:docPr id="18" name="Рисунок 1" descr="D:\МЗВ\Опыты\2015 год\Канский отдел\15 июня\2015-06-10 защита фото\защита фото 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ЗВ\Опыты\2015 год\Канский отдел\15 июня\2015-06-10 защита фото\защита фото 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2300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B55C11" w:rsidRDefault="00B55C11" w:rsidP="00EB3EB3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5C1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09323" cy="2257425"/>
                  <wp:effectExtent l="19050" t="0" r="577" b="0"/>
                  <wp:docPr id="19" name="Рисунок 2" descr="D:\МЗВ\Опыты\2015 год\Канский отдел\23 июня\IMG_06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МЗВ\Опыты\2015 год\Канский отдел\23 июня\IMG_06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0203" cy="2258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C11" w:rsidTr="00B55C11">
        <w:tc>
          <w:tcPr>
            <w:tcW w:w="5068" w:type="dxa"/>
          </w:tcPr>
          <w:p w:rsidR="00B55C11" w:rsidRPr="007472E8" w:rsidRDefault="00566A3F" w:rsidP="00EB3EB3">
            <w:pPr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2E8">
              <w:rPr>
                <w:rFonts w:ascii="Times New Roman" w:hAnsi="Times New Roman" w:cs="Times New Roman"/>
                <w:b/>
                <w:sz w:val="20"/>
                <w:szCs w:val="20"/>
              </w:rPr>
              <w:t>Рис. 10.</w:t>
            </w:r>
            <w:r w:rsidR="00B55C11" w:rsidRPr="007472E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Обработка посевов пестицидами в</w:t>
            </w:r>
            <w:r w:rsidR="007472E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</w:t>
            </w:r>
            <w:r w:rsidR="00B55C11" w:rsidRPr="007472E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ОАО «Канская сортоиспытательная станция»</w:t>
            </w:r>
          </w:p>
        </w:tc>
        <w:tc>
          <w:tcPr>
            <w:tcW w:w="5069" w:type="dxa"/>
          </w:tcPr>
          <w:p w:rsidR="00B55C11" w:rsidRPr="007472E8" w:rsidRDefault="00566A3F" w:rsidP="00EB3EB3">
            <w:pPr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72E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Рис. 11. </w:t>
            </w:r>
            <w:r w:rsidR="00B55C11" w:rsidRPr="007472E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Учет засоренности посевов на вариантах опыта</w:t>
            </w:r>
          </w:p>
          <w:p w:rsidR="00B55C11" w:rsidRDefault="00B55C11" w:rsidP="00EB3EB3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55C11" w:rsidRDefault="00B55C11" w:rsidP="00943F1A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sectPr w:rsidR="00B55C11" w:rsidSect="0062235B">
      <w:pgSz w:w="11906" w:h="16838"/>
      <w:pgMar w:top="851" w:right="567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62235B"/>
    <w:rsid w:val="00014C42"/>
    <w:rsid w:val="00016001"/>
    <w:rsid w:val="000243AC"/>
    <w:rsid w:val="0003186E"/>
    <w:rsid w:val="00053FA7"/>
    <w:rsid w:val="00077B4C"/>
    <w:rsid w:val="000878BA"/>
    <w:rsid w:val="00092732"/>
    <w:rsid w:val="000A153C"/>
    <w:rsid w:val="000C318F"/>
    <w:rsid w:val="000C41CD"/>
    <w:rsid w:val="000E10FC"/>
    <w:rsid w:val="0010723F"/>
    <w:rsid w:val="001176DE"/>
    <w:rsid w:val="0013781C"/>
    <w:rsid w:val="00160FE9"/>
    <w:rsid w:val="0018397C"/>
    <w:rsid w:val="001D3B08"/>
    <w:rsid w:val="001E49ED"/>
    <w:rsid w:val="001F5BE7"/>
    <w:rsid w:val="002105CB"/>
    <w:rsid w:val="0022149D"/>
    <w:rsid w:val="00250007"/>
    <w:rsid w:val="002935FE"/>
    <w:rsid w:val="002A1635"/>
    <w:rsid w:val="002B2FA8"/>
    <w:rsid w:val="002D2C63"/>
    <w:rsid w:val="002F5F18"/>
    <w:rsid w:val="00347E27"/>
    <w:rsid w:val="003F1D97"/>
    <w:rsid w:val="003F53E8"/>
    <w:rsid w:val="00406562"/>
    <w:rsid w:val="004445AA"/>
    <w:rsid w:val="00456BE9"/>
    <w:rsid w:val="004618E4"/>
    <w:rsid w:val="00486060"/>
    <w:rsid w:val="004B5D9A"/>
    <w:rsid w:val="004F0767"/>
    <w:rsid w:val="00500E87"/>
    <w:rsid w:val="00503835"/>
    <w:rsid w:val="00510AFD"/>
    <w:rsid w:val="00532264"/>
    <w:rsid w:val="00556CEE"/>
    <w:rsid w:val="00557EBE"/>
    <w:rsid w:val="00563257"/>
    <w:rsid w:val="00566A3F"/>
    <w:rsid w:val="005A021C"/>
    <w:rsid w:val="005B4179"/>
    <w:rsid w:val="005C179D"/>
    <w:rsid w:val="005C4EBF"/>
    <w:rsid w:val="005D7945"/>
    <w:rsid w:val="005E05A3"/>
    <w:rsid w:val="00602C26"/>
    <w:rsid w:val="006065AB"/>
    <w:rsid w:val="00607E9A"/>
    <w:rsid w:val="006159C5"/>
    <w:rsid w:val="00615C8D"/>
    <w:rsid w:val="0062235B"/>
    <w:rsid w:val="00623D55"/>
    <w:rsid w:val="006A0330"/>
    <w:rsid w:val="006A5ABF"/>
    <w:rsid w:val="006A5DC6"/>
    <w:rsid w:val="006A6F53"/>
    <w:rsid w:val="006C2527"/>
    <w:rsid w:val="006E2988"/>
    <w:rsid w:val="00733302"/>
    <w:rsid w:val="007472E8"/>
    <w:rsid w:val="0077535F"/>
    <w:rsid w:val="00786E13"/>
    <w:rsid w:val="0079185C"/>
    <w:rsid w:val="007B52F8"/>
    <w:rsid w:val="007C5D68"/>
    <w:rsid w:val="007E1788"/>
    <w:rsid w:val="007F46C4"/>
    <w:rsid w:val="007F7662"/>
    <w:rsid w:val="008106AA"/>
    <w:rsid w:val="00815CB4"/>
    <w:rsid w:val="0084786C"/>
    <w:rsid w:val="00850A98"/>
    <w:rsid w:val="00852DE9"/>
    <w:rsid w:val="00870B54"/>
    <w:rsid w:val="008B77CF"/>
    <w:rsid w:val="008C653D"/>
    <w:rsid w:val="008E0C86"/>
    <w:rsid w:val="008F60A6"/>
    <w:rsid w:val="00900FB2"/>
    <w:rsid w:val="00921264"/>
    <w:rsid w:val="00926B08"/>
    <w:rsid w:val="00943F1A"/>
    <w:rsid w:val="00965038"/>
    <w:rsid w:val="00974B5D"/>
    <w:rsid w:val="00974FE9"/>
    <w:rsid w:val="009A01E4"/>
    <w:rsid w:val="009A5D8A"/>
    <w:rsid w:val="009B7E22"/>
    <w:rsid w:val="009D1C95"/>
    <w:rsid w:val="009D2A79"/>
    <w:rsid w:val="00A05311"/>
    <w:rsid w:val="00A3533F"/>
    <w:rsid w:val="00A529EE"/>
    <w:rsid w:val="00A6431D"/>
    <w:rsid w:val="00A66E4A"/>
    <w:rsid w:val="00A919A6"/>
    <w:rsid w:val="00A96C88"/>
    <w:rsid w:val="00AB1ADF"/>
    <w:rsid w:val="00AC2A9C"/>
    <w:rsid w:val="00AD197C"/>
    <w:rsid w:val="00AD7565"/>
    <w:rsid w:val="00AF283F"/>
    <w:rsid w:val="00B12B2A"/>
    <w:rsid w:val="00B32512"/>
    <w:rsid w:val="00B4295A"/>
    <w:rsid w:val="00B52AEF"/>
    <w:rsid w:val="00B55C11"/>
    <w:rsid w:val="00B80D53"/>
    <w:rsid w:val="00B904DE"/>
    <w:rsid w:val="00BA0FDE"/>
    <w:rsid w:val="00BA1E15"/>
    <w:rsid w:val="00BB6939"/>
    <w:rsid w:val="00BE0118"/>
    <w:rsid w:val="00BE0865"/>
    <w:rsid w:val="00C07C70"/>
    <w:rsid w:val="00C42F51"/>
    <w:rsid w:val="00C714D0"/>
    <w:rsid w:val="00C95198"/>
    <w:rsid w:val="00CC5E91"/>
    <w:rsid w:val="00CE7A00"/>
    <w:rsid w:val="00CF5969"/>
    <w:rsid w:val="00D340E5"/>
    <w:rsid w:val="00D35659"/>
    <w:rsid w:val="00D66654"/>
    <w:rsid w:val="00D74602"/>
    <w:rsid w:val="00DA6006"/>
    <w:rsid w:val="00DB5F71"/>
    <w:rsid w:val="00DC6B29"/>
    <w:rsid w:val="00DD2F0F"/>
    <w:rsid w:val="00DD4AC5"/>
    <w:rsid w:val="00DF47FA"/>
    <w:rsid w:val="00E53A5C"/>
    <w:rsid w:val="00E55FE2"/>
    <w:rsid w:val="00EA505E"/>
    <w:rsid w:val="00EB3EB3"/>
    <w:rsid w:val="00F40C2E"/>
    <w:rsid w:val="00F910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59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2235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445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45AA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445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caption"/>
    <w:basedOn w:val="a"/>
    <w:next w:val="a"/>
    <w:uiPriority w:val="35"/>
    <w:unhideWhenUsed/>
    <w:qFormat/>
    <w:rsid w:val="009B7E22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apple-converted-space">
    <w:name w:val="apple-converted-space"/>
    <w:basedOn w:val="a0"/>
    <w:rsid w:val="004F0767"/>
  </w:style>
  <w:style w:type="paragraph" w:styleId="a8">
    <w:name w:val="List Paragraph"/>
    <w:basedOn w:val="a"/>
    <w:uiPriority w:val="34"/>
    <w:qFormat/>
    <w:rsid w:val="004F07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396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0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4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5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1415</TotalTime>
  <Pages>5</Pages>
  <Words>1613</Words>
  <Characters>9200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В.В</cp:lastModifiedBy>
  <cp:revision>51</cp:revision>
  <cp:lastPrinted>2016-02-06T01:53:00Z</cp:lastPrinted>
  <dcterms:created xsi:type="dcterms:W3CDTF">2016-01-26T08:24:00Z</dcterms:created>
  <dcterms:modified xsi:type="dcterms:W3CDTF">2016-02-11T07:15:00Z</dcterms:modified>
</cp:coreProperties>
</file>