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CF9" w:rsidRPr="00F02CF9" w:rsidRDefault="00F02CF9" w:rsidP="00F02CF9">
      <w:pPr>
        <w:widowControl/>
        <w:autoSpaceDE/>
        <w:autoSpaceDN/>
        <w:adjustRightInd/>
        <w:spacing w:before="100" w:beforeAutospacing="1" w:after="100" w:afterAutospacing="1"/>
        <w:jc w:val="center"/>
        <w:outlineLvl w:val="1"/>
        <w:rPr>
          <w:rFonts w:ascii="Times New Roman" w:hAnsi="Times New Roman" w:cs="Times New Roman"/>
          <w:b/>
          <w:bCs/>
          <w:sz w:val="36"/>
          <w:szCs w:val="36"/>
        </w:rPr>
      </w:pPr>
      <w:r>
        <w:rPr>
          <w:rFonts w:ascii="Times New Roman" w:hAnsi="Times New Roman" w:cs="Times New Roman"/>
          <w:b/>
          <w:bCs/>
          <w:noProof/>
          <w:sz w:val="36"/>
          <w:szCs w:val="36"/>
        </w:rPr>
        <w:drawing>
          <wp:anchor distT="0" distB="0" distL="114300" distR="114300" simplePos="0" relativeHeight="251658240" behindDoc="1" locked="0" layoutInCell="1" allowOverlap="1">
            <wp:simplePos x="0" y="0"/>
            <wp:positionH relativeFrom="column">
              <wp:posOffset>-370205</wp:posOffset>
            </wp:positionH>
            <wp:positionV relativeFrom="paragraph">
              <wp:posOffset>99695</wp:posOffset>
            </wp:positionV>
            <wp:extent cx="2235200" cy="2459355"/>
            <wp:effectExtent l="19050" t="0" r="0" b="0"/>
            <wp:wrapTight wrapText="bothSides">
              <wp:wrapPolygon edited="0">
                <wp:start x="-184" y="0"/>
                <wp:lineTo x="-184" y="21416"/>
                <wp:lineTo x="21539" y="21416"/>
                <wp:lineTo x="21539" y="0"/>
                <wp:lineTo x="-184" y="0"/>
              </wp:wrapPolygon>
            </wp:wrapTight>
            <wp:docPr id="7" name="Рисунок 1" descr="C:\Users\User\Pictures\Новая папка\Рисунок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Рисунок0.jpg"/>
                    <pic:cNvPicPr>
                      <a:picLocks noChangeAspect="1" noChangeArrowheads="1"/>
                    </pic:cNvPicPr>
                  </pic:nvPicPr>
                  <pic:blipFill>
                    <a:blip r:embed="rId5" cstate="print"/>
                    <a:srcRect/>
                    <a:stretch>
                      <a:fillRect/>
                    </a:stretch>
                  </pic:blipFill>
                  <pic:spPr bwMode="auto">
                    <a:xfrm>
                      <a:off x="0" y="0"/>
                      <a:ext cx="2235200" cy="2459355"/>
                    </a:xfrm>
                    <a:prstGeom prst="rect">
                      <a:avLst/>
                    </a:prstGeom>
                    <a:noFill/>
                    <a:ln w="9525">
                      <a:noFill/>
                      <a:miter lim="800000"/>
                      <a:headEnd/>
                      <a:tailEnd/>
                    </a:ln>
                  </pic:spPr>
                </pic:pic>
              </a:graphicData>
            </a:graphic>
          </wp:anchor>
        </w:drawing>
      </w:r>
      <w:r w:rsidRPr="00F02CF9">
        <w:rPr>
          <w:rFonts w:ascii="Times New Roman" w:hAnsi="Times New Roman" w:cs="Times New Roman"/>
          <w:b/>
          <w:bCs/>
          <w:sz w:val="36"/>
          <w:szCs w:val="36"/>
        </w:rPr>
        <w:t>Результаты полевых испытаний</w:t>
      </w:r>
      <w:r>
        <w:rPr>
          <w:rFonts w:ascii="Times New Roman" w:hAnsi="Times New Roman" w:cs="Times New Roman"/>
          <w:b/>
          <w:bCs/>
          <w:sz w:val="36"/>
          <w:szCs w:val="36"/>
        </w:rPr>
        <w:br/>
      </w:r>
      <w:r w:rsidRPr="00F02CF9">
        <w:rPr>
          <w:rFonts w:ascii="Times New Roman" w:hAnsi="Times New Roman" w:cs="Times New Roman"/>
          <w:b/>
          <w:bCs/>
          <w:sz w:val="36"/>
          <w:szCs w:val="36"/>
        </w:rPr>
        <w:t xml:space="preserve"> </w:t>
      </w:r>
      <w:r>
        <w:rPr>
          <w:rFonts w:ascii="Times New Roman" w:hAnsi="Times New Roman" w:cs="Times New Roman"/>
          <w:b/>
          <w:bCs/>
          <w:sz w:val="36"/>
          <w:szCs w:val="36"/>
        </w:rPr>
        <w:t>гумата «З</w:t>
      </w:r>
      <w:r w:rsidRPr="00F02CF9">
        <w:rPr>
          <w:rFonts w:ascii="Times New Roman" w:hAnsi="Times New Roman" w:cs="Times New Roman"/>
          <w:b/>
          <w:bCs/>
          <w:sz w:val="36"/>
          <w:szCs w:val="36"/>
        </w:rPr>
        <w:t>доровый урожай» (</w:t>
      </w:r>
      <w:proofErr w:type="gramStart"/>
      <w:r w:rsidRPr="00F02CF9">
        <w:rPr>
          <w:rFonts w:ascii="Times New Roman" w:hAnsi="Times New Roman" w:cs="Times New Roman"/>
          <w:b/>
          <w:bCs/>
          <w:sz w:val="36"/>
          <w:szCs w:val="36"/>
        </w:rPr>
        <w:t>г</w:t>
      </w:r>
      <w:proofErr w:type="gramEnd"/>
      <w:r w:rsidRPr="00F02CF9">
        <w:rPr>
          <w:rFonts w:ascii="Times New Roman" w:hAnsi="Times New Roman" w:cs="Times New Roman"/>
          <w:b/>
          <w:bCs/>
          <w:sz w:val="36"/>
          <w:szCs w:val="36"/>
        </w:rPr>
        <w:t xml:space="preserve">. Иркутск) на картофеле в условиях </w:t>
      </w:r>
      <w:r>
        <w:rPr>
          <w:rFonts w:ascii="Times New Roman" w:hAnsi="Times New Roman" w:cs="Times New Roman"/>
          <w:b/>
          <w:bCs/>
          <w:sz w:val="36"/>
          <w:szCs w:val="36"/>
        </w:rPr>
        <w:br/>
      </w:r>
      <w:r w:rsidRPr="00F02CF9">
        <w:rPr>
          <w:rFonts w:ascii="Times New Roman" w:hAnsi="Times New Roman" w:cs="Times New Roman"/>
          <w:b/>
          <w:bCs/>
          <w:sz w:val="36"/>
          <w:szCs w:val="36"/>
        </w:rPr>
        <w:t>Красноярского края в 2016 году</w:t>
      </w:r>
    </w:p>
    <w:p w:rsidR="009B03D7" w:rsidRDefault="009B03D7" w:rsidP="009B03D7">
      <w:pPr>
        <w:spacing w:line="360" w:lineRule="auto"/>
        <w:ind w:left="720"/>
        <w:rPr>
          <w:rFonts w:ascii="Times New Roman" w:hAnsi="Times New Roman"/>
          <w:b/>
          <w:sz w:val="24"/>
          <w:szCs w:val="24"/>
        </w:rPr>
      </w:pPr>
    </w:p>
    <w:p w:rsidR="009B03D7" w:rsidRDefault="009B03D7" w:rsidP="009B03D7">
      <w:pPr>
        <w:spacing w:line="360" w:lineRule="auto"/>
        <w:jc w:val="both"/>
        <w:rPr>
          <w:rFonts w:ascii="Times New Roman" w:hAnsi="Times New Roman"/>
          <w:sz w:val="24"/>
          <w:szCs w:val="24"/>
        </w:rPr>
      </w:pPr>
      <w:r>
        <w:rPr>
          <w:rFonts w:ascii="Times New Roman" w:hAnsi="Times New Roman"/>
          <w:b/>
          <w:sz w:val="24"/>
          <w:szCs w:val="24"/>
        </w:rPr>
        <w:tab/>
        <w:t xml:space="preserve">С целью </w:t>
      </w:r>
      <w:r w:rsidRPr="00D764F9">
        <w:rPr>
          <w:rFonts w:ascii="Times New Roman" w:hAnsi="Times New Roman"/>
          <w:sz w:val="24"/>
          <w:szCs w:val="24"/>
        </w:rPr>
        <w:t>выяв</w:t>
      </w:r>
      <w:r>
        <w:rPr>
          <w:rFonts w:ascii="Times New Roman" w:hAnsi="Times New Roman"/>
          <w:sz w:val="24"/>
          <w:szCs w:val="24"/>
        </w:rPr>
        <w:t xml:space="preserve">ления </w:t>
      </w:r>
      <w:proofErr w:type="spellStart"/>
      <w:r>
        <w:rPr>
          <w:rFonts w:ascii="Times New Roman" w:hAnsi="Times New Roman"/>
          <w:sz w:val="24"/>
          <w:szCs w:val="24"/>
        </w:rPr>
        <w:t>фунгицидных</w:t>
      </w:r>
      <w:proofErr w:type="spellEnd"/>
      <w:r>
        <w:rPr>
          <w:rFonts w:ascii="Times New Roman" w:hAnsi="Times New Roman"/>
          <w:sz w:val="24"/>
          <w:szCs w:val="24"/>
        </w:rPr>
        <w:t xml:space="preserve"> и ростостимулирующих свойств гумата «Здоровый урожай», а также эффективных способов и вариантов его применения в 2016 году специалисты филиала ФГБУ «Россельхозцентр» по Красноярскому краю</w:t>
      </w:r>
      <w:r w:rsidRPr="00D764F9">
        <w:rPr>
          <w:rFonts w:ascii="Times New Roman" w:hAnsi="Times New Roman"/>
          <w:sz w:val="24"/>
          <w:szCs w:val="24"/>
        </w:rPr>
        <w:t xml:space="preserve"> </w:t>
      </w:r>
      <w:r>
        <w:rPr>
          <w:rFonts w:ascii="Times New Roman" w:hAnsi="Times New Roman"/>
          <w:sz w:val="24"/>
          <w:szCs w:val="24"/>
        </w:rPr>
        <w:t>заложили технологический опыт на картофеле в СПК «</w:t>
      </w:r>
      <w:proofErr w:type="spellStart"/>
      <w:r>
        <w:rPr>
          <w:rFonts w:ascii="Times New Roman" w:hAnsi="Times New Roman"/>
          <w:sz w:val="24"/>
          <w:szCs w:val="24"/>
        </w:rPr>
        <w:t>Аленушка</w:t>
      </w:r>
      <w:proofErr w:type="spellEnd"/>
      <w:r>
        <w:rPr>
          <w:rFonts w:ascii="Times New Roman" w:hAnsi="Times New Roman"/>
          <w:sz w:val="24"/>
          <w:szCs w:val="24"/>
        </w:rPr>
        <w:t>» Березовского района Красноярского края в соответствии со схемой (таблица 1).</w:t>
      </w:r>
    </w:p>
    <w:p w:rsidR="009B03D7" w:rsidRDefault="009B03D7" w:rsidP="009B03D7">
      <w:pPr>
        <w:spacing w:line="360" w:lineRule="auto"/>
        <w:jc w:val="right"/>
        <w:rPr>
          <w:rFonts w:ascii="Times New Roman" w:hAnsi="Times New Roman"/>
          <w:sz w:val="24"/>
          <w:szCs w:val="24"/>
        </w:rPr>
      </w:pPr>
      <w:r>
        <w:rPr>
          <w:rFonts w:ascii="Times New Roman" w:hAnsi="Times New Roman"/>
          <w:sz w:val="24"/>
          <w:szCs w:val="24"/>
        </w:rPr>
        <w:t>Таблица 1.</w:t>
      </w:r>
    </w:p>
    <w:p w:rsidR="009B03D7" w:rsidRPr="00D764F9" w:rsidRDefault="009B03D7" w:rsidP="009B03D7">
      <w:pPr>
        <w:spacing w:line="360" w:lineRule="auto"/>
        <w:jc w:val="center"/>
        <w:rPr>
          <w:rFonts w:ascii="Times New Roman" w:hAnsi="Times New Roman"/>
          <w:b/>
          <w:sz w:val="24"/>
          <w:szCs w:val="24"/>
        </w:rPr>
      </w:pPr>
      <w:r w:rsidRPr="00D764F9">
        <w:rPr>
          <w:rFonts w:ascii="Times New Roman" w:hAnsi="Times New Roman"/>
          <w:b/>
          <w:sz w:val="24"/>
          <w:szCs w:val="24"/>
        </w:rPr>
        <w:t>Схема опыта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3852"/>
        <w:gridCol w:w="1113"/>
        <w:gridCol w:w="3510"/>
      </w:tblGrid>
      <w:tr w:rsidR="009B03D7" w:rsidRPr="00D764F9" w:rsidTr="008F3B1C">
        <w:tc>
          <w:tcPr>
            <w:tcW w:w="1270" w:type="dxa"/>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w:t>
            </w:r>
          </w:p>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варианта</w:t>
            </w:r>
          </w:p>
        </w:tc>
        <w:tc>
          <w:tcPr>
            <w:tcW w:w="3854" w:type="dxa"/>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Вариант</w:t>
            </w:r>
          </w:p>
        </w:tc>
        <w:tc>
          <w:tcPr>
            <w:tcW w:w="1113" w:type="dxa"/>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Нормы расхода</w:t>
            </w:r>
          </w:p>
        </w:tc>
        <w:tc>
          <w:tcPr>
            <w:tcW w:w="3511" w:type="dxa"/>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Сроки применения</w:t>
            </w:r>
          </w:p>
        </w:tc>
      </w:tr>
      <w:tr w:rsidR="009B03D7" w:rsidRPr="00D764F9" w:rsidTr="008F3B1C">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1</w:t>
            </w: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Контроль (клубни без обработки)</w:t>
            </w:r>
          </w:p>
        </w:tc>
        <w:tc>
          <w:tcPr>
            <w:tcW w:w="1113" w:type="dxa"/>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w:t>
            </w:r>
          </w:p>
        </w:tc>
        <w:tc>
          <w:tcPr>
            <w:tcW w:w="3511"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Без обработки</w:t>
            </w:r>
          </w:p>
        </w:tc>
      </w:tr>
      <w:tr w:rsidR="009B03D7" w:rsidRPr="00D764F9" w:rsidTr="008F3B1C">
        <w:trPr>
          <w:trHeight w:val="255"/>
        </w:trPr>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F02CF9" w:rsidP="008F3B1C">
            <w:pPr>
              <w:pStyle w:val="a3"/>
              <w:jc w:val="both"/>
              <w:rPr>
                <w:rFonts w:ascii="Times New Roman" w:hAnsi="Times New Roman" w:cs="Times New Roman"/>
              </w:rPr>
            </w:pPr>
            <w:proofErr w:type="spellStart"/>
            <w:r>
              <w:rPr>
                <w:rFonts w:ascii="Times New Roman" w:hAnsi="Times New Roman" w:cs="Times New Roman"/>
              </w:rPr>
              <w:t>Зи</w:t>
            </w:r>
            <w:r w:rsidR="009B03D7" w:rsidRPr="00D764F9">
              <w:rPr>
                <w:rFonts w:ascii="Times New Roman" w:hAnsi="Times New Roman" w:cs="Times New Roman"/>
              </w:rPr>
              <w:t>но</w:t>
            </w:r>
            <w:proofErr w:type="spellEnd"/>
            <w:r w:rsidR="009B03D7"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rPr>
          <w:trHeight w:val="285"/>
        </w:trPr>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2</w:t>
            </w: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Селест</w:t>
            </w:r>
            <w:proofErr w:type="spellEnd"/>
            <w:r w:rsidRPr="00D764F9">
              <w:rPr>
                <w:rFonts w:ascii="Times New Roman" w:hAnsi="Times New Roman" w:cs="Times New Roman"/>
              </w:rPr>
              <w:t xml:space="preserve"> Топ, КС</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0,4 л/т</w:t>
            </w:r>
          </w:p>
        </w:tc>
        <w:tc>
          <w:tcPr>
            <w:tcW w:w="3511"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Протравливание клубней</w:t>
            </w: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F02CF9">
            <w:pPr>
              <w:pStyle w:val="a3"/>
              <w:jc w:val="both"/>
              <w:rPr>
                <w:rFonts w:ascii="Times New Roman" w:hAnsi="Times New Roman" w:cs="Times New Roman"/>
              </w:rPr>
            </w:pPr>
            <w:proofErr w:type="spellStart"/>
            <w:r w:rsidRPr="00D764F9">
              <w:rPr>
                <w:rFonts w:ascii="Times New Roman" w:hAnsi="Times New Roman" w:cs="Times New Roman"/>
              </w:rPr>
              <w:t>З</w:t>
            </w:r>
            <w:r w:rsidR="00F02CF9">
              <w:rPr>
                <w:rFonts w:ascii="Times New Roman" w:hAnsi="Times New Roman" w:cs="Times New Roman"/>
              </w:rPr>
              <w:t>и</w:t>
            </w:r>
            <w:r w:rsidRPr="00D764F9">
              <w:rPr>
                <w:rFonts w:ascii="Times New Roman" w:hAnsi="Times New Roman" w:cs="Times New Roman"/>
              </w:rPr>
              <w:t>но</w:t>
            </w:r>
            <w:proofErr w:type="spellEnd"/>
            <w:r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3</w:t>
            </w: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 </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л/т</w:t>
            </w:r>
          </w:p>
        </w:tc>
        <w:tc>
          <w:tcPr>
            <w:tcW w:w="3511"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Протравливание клубней</w:t>
            </w: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Pr>
                <w:rFonts w:ascii="Times New Roman" w:hAnsi="Times New Roman" w:cs="Times New Roman"/>
              </w:rPr>
              <w:t>Зи</w:t>
            </w:r>
            <w:r w:rsidRPr="00D764F9">
              <w:rPr>
                <w:rFonts w:ascii="Times New Roman" w:hAnsi="Times New Roman" w:cs="Times New Roman"/>
              </w:rPr>
              <w:t>но</w:t>
            </w:r>
            <w:proofErr w:type="spellEnd"/>
            <w:r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proofErr w:type="gram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w:t>
            </w:r>
            <w:proofErr w:type="gramEnd"/>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4</w:t>
            </w: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 </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0,9 л/т</w:t>
            </w:r>
          </w:p>
        </w:tc>
        <w:tc>
          <w:tcPr>
            <w:tcW w:w="3511"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Протравливание клубней</w:t>
            </w: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Pr>
                <w:rFonts w:ascii="Times New Roman" w:hAnsi="Times New Roman" w:cs="Times New Roman"/>
              </w:rPr>
              <w:t>Зи</w:t>
            </w:r>
            <w:r w:rsidRPr="00D764F9">
              <w:rPr>
                <w:rFonts w:ascii="Times New Roman" w:hAnsi="Times New Roman" w:cs="Times New Roman"/>
              </w:rPr>
              <w:t>но</w:t>
            </w:r>
            <w:proofErr w:type="spellEnd"/>
            <w:r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proofErr w:type="gram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w:t>
            </w:r>
            <w:proofErr w:type="gramEnd"/>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rPr>
          <w:trHeight w:val="315"/>
        </w:trPr>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5</w:t>
            </w: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Селест</w:t>
            </w:r>
            <w:proofErr w:type="spellEnd"/>
            <w:r w:rsidRPr="00D764F9">
              <w:rPr>
                <w:rFonts w:ascii="Times New Roman" w:hAnsi="Times New Roman" w:cs="Times New Roman"/>
              </w:rPr>
              <w:t xml:space="preserve"> Топ, КС </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0,4 л/т</w:t>
            </w:r>
          </w:p>
        </w:tc>
        <w:tc>
          <w:tcPr>
            <w:tcW w:w="3511" w:type="dxa"/>
            <w:vMerge w:val="restart"/>
            <w:vAlign w:val="center"/>
          </w:tcPr>
          <w:p w:rsidR="009B03D7" w:rsidRPr="00D764F9" w:rsidRDefault="009B03D7" w:rsidP="008F3B1C">
            <w:pPr>
              <w:pStyle w:val="a3"/>
              <w:rPr>
                <w:rFonts w:ascii="Times New Roman" w:hAnsi="Times New Roman" w:cs="Times New Roman"/>
              </w:rPr>
            </w:pPr>
            <w:r w:rsidRPr="00D764F9">
              <w:rPr>
                <w:rFonts w:ascii="Times New Roman" w:hAnsi="Times New Roman" w:cs="Times New Roman"/>
              </w:rPr>
              <w:t>Протравливание клубней</w:t>
            </w:r>
          </w:p>
        </w:tc>
      </w:tr>
      <w:tr w:rsidR="009B03D7" w:rsidRPr="00D764F9" w:rsidTr="008F3B1C">
        <w:trPr>
          <w:trHeight w:val="240"/>
        </w:trPr>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 </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л/т</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Pr>
                <w:rFonts w:ascii="Times New Roman" w:hAnsi="Times New Roman" w:cs="Times New Roman"/>
              </w:rPr>
              <w:t>Зи</w:t>
            </w:r>
            <w:r w:rsidRPr="00D764F9">
              <w:rPr>
                <w:rFonts w:ascii="Times New Roman" w:hAnsi="Times New Roman" w:cs="Times New Roman"/>
              </w:rPr>
              <w:t>но</w:t>
            </w:r>
            <w:proofErr w:type="spellEnd"/>
            <w:r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proofErr w:type="gram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w:t>
            </w:r>
            <w:proofErr w:type="gramEnd"/>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rPr>
          <w:trHeight w:val="300"/>
        </w:trPr>
        <w:tc>
          <w:tcPr>
            <w:tcW w:w="1270" w:type="dxa"/>
            <w:vMerge w:val="restart"/>
          </w:tcPr>
          <w:p w:rsidR="009B03D7" w:rsidRPr="00D764F9" w:rsidRDefault="009B03D7" w:rsidP="008F3B1C">
            <w:pPr>
              <w:pStyle w:val="a3"/>
              <w:jc w:val="center"/>
              <w:rPr>
                <w:rFonts w:ascii="Times New Roman" w:hAnsi="Times New Roman" w:cs="Times New Roman"/>
              </w:rPr>
            </w:pPr>
            <w:r w:rsidRPr="00D764F9">
              <w:rPr>
                <w:rFonts w:ascii="Times New Roman" w:hAnsi="Times New Roman" w:cs="Times New Roman"/>
              </w:rPr>
              <w:t>6</w:t>
            </w: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Селест</w:t>
            </w:r>
            <w:proofErr w:type="spellEnd"/>
            <w:r w:rsidRPr="00D764F9">
              <w:rPr>
                <w:rFonts w:ascii="Times New Roman" w:hAnsi="Times New Roman" w:cs="Times New Roman"/>
              </w:rPr>
              <w:t xml:space="preserve"> Топ, КС</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л/т</w:t>
            </w:r>
          </w:p>
        </w:tc>
        <w:tc>
          <w:tcPr>
            <w:tcW w:w="3511" w:type="dxa"/>
            <w:vMerge w:val="restart"/>
            <w:vAlign w:val="center"/>
          </w:tcPr>
          <w:p w:rsidR="009B03D7" w:rsidRPr="00D764F9" w:rsidRDefault="009B03D7" w:rsidP="008F3B1C">
            <w:pPr>
              <w:pStyle w:val="a3"/>
              <w:rPr>
                <w:rFonts w:ascii="Times New Roman" w:hAnsi="Times New Roman" w:cs="Times New Roman"/>
              </w:rPr>
            </w:pPr>
            <w:r w:rsidRPr="00D764F9">
              <w:rPr>
                <w:rFonts w:ascii="Times New Roman" w:hAnsi="Times New Roman" w:cs="Times New Roman"/>
              </w:rPr>
              <w:t>Протравливание клубней</w:t>
            </w:r>
          </w:p>
        </w:tc>
      </w:tr>
      <w:tr w:rsidR="009B03D7" w:rsidRPr="00D764F9" w:rsidTr="008F3B1C">
        <w:trPr>
          <w:trHeight w:val="255"/>
        </w:trPr>
        <w:tc>
          <w:tcPr>
            <w:tcW w:w="1270" w:type="dxa"/>
            <w:vMerge/>
          </w:tcPr>
          <w:p w:rsidR="009B03D7" w:rsidRPr="00D764F9" w:rsidRDefault="009B03D7" w:rsidP="008F3B1C">
            <w:pPr>
              <w:pStyle w:val="a3"/>
              <w:jc w:val="center"/>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 </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0,9 л/т</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both"/>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Pr>
                <w:rFonts w:ascii="Times New Roman" w:hAnsi="Times New Roman" w:cs="Times New Roman"/>
              </w:rPr>
              <w:t>Зи</w:t>
            </w:r>
            <w:r w:rsidRPr="00D764F9">
              <w:rPr>
                <w:rFonts w:ascii="Times New Roman" w:hAnsi="Times New Roman" w:cs="Times New Roman"/>
              </w:rPr>
              <w:t>но</w:t>
            </w:r>
            <w:proofErr w:type="spellEnd"/>
            <w:r w:rsidRPr="00D764F9">
              <w:rPr>
                <w:rFonts w:ascii="Times New Roman" w:hAnsi="Times New Roman" w:cs="Times New Roman"/>
              </w:rPr>
              <w:t>, СП</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0,3 кг/га</w:t>
            </w:r>
          </w:p>
        </w:tc>
        <w:tc>
          <w:tcPr>
            <w:tcW w:w="3511" w:type="dxa"/>
            <w:vMerge w:val="restart"/>
            <w:vAlign w:val="center"/>
          </w:tcPr>
          <w:p w:rsidR="009B03D7" w:rsidRPr="00D764F9" w:rsidRDefault="009B03D7" w:rsidP="008F3B1C">
            <w:pPr>
              <w:pStyle w:val="a3"/>
              <w:rPr>
                <w:rFonts w:ascii="Times New Roman" w:hAnsi="Times New Roman" w:cs="Times New Roman"/>
              </w:rPr>
            </w:pPr>
            <w:proofErr w:type="spellStart"/>
            <w:r w:rsidRPr="00D764F9">
              <w:rPr>
                <w:rFonts w:ascii="Times New Roman" w:hAnsi="Times New Roman" w:cs="Times New Roman"/>
              </w:rPr>
              <w:t>Химпрополка</w:t>
            </w:r>
            <w:proofErr w:type="spellEnd"/>
          </w:p>
        </w:tc>
      </w:tr>
      <w:tr w:rsidR="009B03D7" w:rsidRPr="00D764F9" w:rsidTr="008F3B1C">
        <w:tc>
          <w:tcPr>
            <w:tcW w:w="1270" w:type="dxa"/>
            <w:vMerge/>
          </w:tcPr>
          <w:p w:rsidR="009B03D7" w:rsidRPr="00D764F9" w:rsidRDefault="009B03D7" w:rsidP="008F3B1C">
            <w:pPr>
              <w:pStyle w:val="a3"/>
              <w:jc w:val="both"/>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Ромул, ВДГ</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0,03 г/га</w:t>
            </w:r>
          </w:p>
        </w:tc>
        <w:tc>
          <w:tcPr>
            <w:tcW w:w="3511" w:type="dxa"/>
            <w:vMerge/>
          </w:tcPr>
          <w:p w:rsidR="009B03D7" w:rsidRPr="00D764F9" w:rsidRDefault="009B03D7" w:rsidP="008F3B1C">
            <w:pPr>
              <w:pStyle w:val="a3"/>
              <w:jc w:val="both"/>
              <w:rPr>
                <w:rFonts w:ascii="Times New Roman" w:hAnsi="Times New Roman" w:cs="Times New Roman"/>
              </w:rPr>
            </w:pPr>
          </w:p>
        </w:tc>
      </w:tr>
      <w:tr w:rsidR="009B03D7" w:rsidRPr="00D764F9" w:rsidTr="008F3B1C">
        <w:tc>
          <w:tcPr>
            <w:tcW w:w="1270" w:type="dxa"/>
            <w:vMerge/>
          </w:tcPr>
          <w:p w:rsidR="009B03D7" w:rsidRPr="00D764F9" w:rsidRDefault="009B03D7" w:rsidP="008F3B1C">
            <w:pPr>
              <w:pStyle w:val="a3"/>
              <w:jc w:val="both"/>
              <w:rPr>
                <w:rFonts w:ascii="Times New Roman" w:hAnsi="Times New Roman" w:cs="Times New Roman"/>
              </w:rPr>
            </w:pPr>
          </w:p>
        </w:tc>
        <w:tc>
          <w:tcPr>
            <w:tcW w:w="3854" w:type="dxa"/>
          </w:tcPr>
          <w:p w:rsidR="009B03D7" w:rsidRPr="00D764F9" w:rsidRDefault="009B03D7" w:rsidP="008F3B1C">
            <w:pPr>
              <w:pStyle w:val="a3"/>
              <w:jc w:val="both"/>
              <w:rPr>
                <w:rFonts w:ascii="Times New Roman" w:hAnsi="Times New Roman" w:cs="Times New Roman"/>
              </w:rPr>
            </w:pPr>
            <w:proofErr w:type="spellStart"/>
            <w:r w:rsidRPr="00D764F9">
              <w:rPr>
                <w:rFonts w:ascii="Times New Roman" w:hAnsi="Times New Roman" w:cs="Times New Roman"/>
              </w:rPr>
              <w:t>Гумат</w:t>
            </w:r>
            <w:proofErr w:type="spellEnd"/>
            <w:r w:rsidRPr="00D764F9">
              <w:rPr>
                <w:rFonts w:ascii="Times New Roman" w:hAnsi="Times New Roman" w:cs="Times New Roman"/>
              </w:rPr>
              <w:t xml:space="preserve"> «Здоровый урожай»</w:t>
            </w:r>
          </w:p>
        </w:tc>
        <w:tc>
          <w:tcPr>
            <w:tcW w:w="1113" w:type="dxa"/>
          </w:tcPr>
          <w:p w:rsidR="009B03D7" w:rsidRPr="00D764F9" w:rsidRDefault="009B03D7" w:rsidP="008F3B1C">
            <w:pPr>
              <w:pStyle w:val="a3"/>
              <w:jc w:val="both"/>
              <w:rPr>
                <w:rFonts w:ascii="Times New Roman" w:hAnsi="Times New Roman" w:cs="Times New Roman"/>
              </w:rPr>
            </w:pPr>
            <w:r w:rsidRPr="00D764F9">
              <w:rPr>
                <w:rFonts w:ascii="Times New Roman" w:hAnsi="Times New Roman" w:cs="Times New Roman"/>
              </w:rPr>
              <w:t>0,5 л/га</w:t>
            </w:r>
          </w:p>
        </w:tc>
        <w:tc>
          <w:tcPr>
            <w:tcW w:w="3511" w:type="dxa"/>
            <w:vMerge/>
          </w:tcPr>
          <w:p w:rsidR="009B03D7" w:rsidRPr="00D764F9" w:rsidRDefault="009B03D7" w:rsidP="008F3B1C">
            <w:pPr>
              <w:pStyle w:val="a3"/>
              <w:jc w:val="both"/>
              <w:rPr>
                <w:rFonts w:ascii="Times New Roman" w:hAnsi="Times New Roman" w:cs="Times New Roman"/>
              </w:rPr>
            </w:pPr>
          </w:p>
        </w:tc>
      </w:tr>
    </w:tbl>
    <w:p w:rsidR="009B03D7" w:rsidRDefault="009B03D7" w:rsidP="009B03D7">
      <w:pPr>
        <w:pStyle w:val="a3"/>
        <w:spacing w:line="360" w:lineRule="auto"/>
        <w:ind w:left="480"/>
        <w:jc w:val="center"/>
        <w:rPr>
          <w:rFonts w:ascii="Times New Roman" w:hAnsi="Times New Roman" w:cs="Times New Roman"/>
          <w:b/>
          <w:sz w:val="24"/>
          <w:szCs w:val="24"/>
        </w:rPr>
      </w:pPr>
    </w:p>
    <w:p w:rsidR="009B03D7" w:rsidRDefault="009B03D7" w:rsidP="009B03D7">
      <w:pPr>
        <w:pStyle w:val="a3"/>
        <w:spacing w:line="360" w:lineRule="auto"/>
        <w:ind w:left="480"/>
        <w:jc w:val="center"/>
        <w:rPr>
          <w:rFonts w:ascii="Times New Roman" w:hAnsi="Times New Roman" w:cs="Times New Roman"/>
          <w:b/>
          <w:sz w:val="24"/>
          <w:szCs w:val="24"/>
        </w:rPr>
      </w:pPr>
      <w:r>
        <w:rPr>
          <w:rFonts w:ascii="Times New Roman" w:hAnsi="Times New Roman" w:cs="Times New Roman"/>
          <w:b/>
          <w:sz w:val="24"/>
          <w:szCs w:val="24"/>
        </w:rPr>
        <w:t>Агрометеорологические условия</w:t>
      </w:r>
    </w:p>
    <w:p w:rsidR="009B03D7" w:rsidRDefault="009B03D7" w:rsidP="009B03D7">
      <w:pPr>
        <w:pStyle w:val="a3"/>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В июне и в июле вегетационного периода 2016 года установилась жаркая погода с небольшим количеством выпавших осадков. Отмечалась атмосферная засуха и иссушение поверхностного слоя почвы в критические периоды развития яровой пшеницы.</w:t>
      </w:r>
    </w:p>
    <w:p w:rsidR="009B03D7" w:rsidRDefault="009B03D7" w:rsidP="009B03D7">
      <w:pPr>
        <w:pStyle w:val="a3"/>
        <w:spacing w:line="360" w:lineRule="auto"/>
        <w:ind w:left="480"/>
        <w:jc w:val="both"/>
        <w:rPr>
          <w:rFonts w:ascii="Times New Roman" w:hAnsi="Times New Roman" w:cs="Times New Roman"/>
          <w:b/>
          <w:sz w:val="24"/>
          <w:szCs w:val="24"/>
        </w:rPr>
      </w:pPr>
    </w:p>
    <w:p w:rsidR="009B03D7" w:rsidRDefault="009B03D7" w:rsidP="009B03D7">
      <w:pPr>
        <w:pStyle w:val="a3"/>
        <w:spacing w:line="360" w:lineRule="auto"/>
        <w:ind w:left="480"/>
        <w:jc w:val="center"/>
        <w:rPr>
          <w:rFonts w:ascii="Times New Roman" w:hAnsi="Times New Roman" w:cs="Times New Roman"/>
          <w:b/>
          <w:sz w:val="24"/>
          <w:szCs w:val="24"/>
        </w:rPr>
      </w:pPr>
      <w:r>
        <w:rPr>
          <w:rFonts w:ascii="Times New Roman" w:hAnsi="Times New Roman" w:cs="Times New Roman"/>
          <w:b/>
          <w:sz w:val="24"/>
          <w:szCs w:val="24"/>
        </w:rPr>
        <w:t>Результаты исследований</w:t>
      </w:r>
    </w:p>
    <w:p w:rsidR="009B03D7" w:rsidRPr="00B046D2" w:rsidRDefault="009B03D7" w:rsidP="009B03D7">
      <w:pPr>
        <w:spacing w:line="360" w:lineRule="auto"/>
        <w:ind w:firstLine="720"/>
        <w:jc w:val="both"/>
        <w:rPr>
          <w:rFonts w:ascii="Times New Roman" w:hAnsi="Times New Roman" w:cs="Times New Roman"/>
          <w:sz w:val="24"/>
          <w:szCs w:val="24"/>
        </w:rPr>
      </w:pPr>
      <w:r w:rsidRPr="00B046D2">
        <w:rPr>
          <w:rFonts w:ascii="Times New Roman" w:hAnsi="Times New Roman" w:cs="Times New Roman"/>
          <w:sz w:val="24"/>
          <w:szCs w:val="24"/>
        </w:rPr>
        <w:t>Семенной материал, не прошедший предпосевной подготовки (контрольный вариант)</w:t>
      </w:r>
      <w:r>
        <w:rPr>
          <w:rFonts w:ascii="Times New Roman" w:hAnsi="Times New Roman" w:cs="Times New Roman"/>
          <w:sz w:val="24"/>
          <w:szCs w:val="24"/>
        </w:rPr>
        <w:t xml:space="preserve"> начал прорастать через 21 день. На варианте, где для предпосевной обработки клубней применялся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(0,4 л/т) в качестве химического стандарта, единичные растения культуры стали появляться уже через 15 суток после посадки. Это почти на неделю раньше появления всходов на контроле. Аналогичную скорость прорастания показала культура на вариантах добавления гумата в баковые смеси для протравливания семян –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(0,4 л/т) + </w:t>
      </w:r>
      <w:proofErr w:type="spellStart"/>
      <w:r>
        <w:rPr>
          <w:rFonts w:ascii="Times New Roman" w:hAnsi="Times New Roman" w:cs="Times New Roman"/>
          <w:sz w:val="24"/>
          <w:szCs w:val="24"/>
        </w:rPr>
        <w:t>гумат</w:t>
      </w:r>
      <w:proofErr w:type="spellEnd"/>
      <w:r>
        <w:rPr>
          <w:rFonts w:ascii="Times New Roman" w:hAnsi="Times New Roman" w:cs="Times New Roman"/>
          <w:sz w:val="24"/>
          <w:szCs w:val="24"/>
        </w:rPr>
        <w:t xml:space="preserve"> (0,5 л/т) и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(0,3 л/т) + </w:t>
      </w:r>
      <w:proofErr w:type="spellStart"/>
      <w:r>
        <w:rPr>
          <w:rFonts w:ascii="Times New Roman" w:hAnsi="Times New Roman" w:cs="Times New Roman"/>
          <w:sz w:val="24"/>
          <w:szCs w:val="24"/>
        </w:rPr>
        <w:t>гумат</w:t>
      </w:r>
      <w:proofErr w:type="spellEnd"/>
      <w:r>
        <w:rPr>
          <w:rFonts w:ascii="Times New Roman" w:hAnsi="Times New Roman" w:cs="Times New Roman"/>
          <w:sz w:val="24"/>
          <w:szCs w:val="24"/>
        </w:rPr>
        <w:t xml:space="preserve"> (0,9 л/т). Обработка клубней картофеля чистыми растворами гумата с нормами 0,5 л/т и 0,9 л/т способствовала появлению всходов культуры на 11 сутки, что увеличило период вегетации культуры относительно контроля на 10 дней.</w:t>
      </w:r>
    </w:p>
    <w:p w:rsidR="009B03D7" w:rsidRDefault="009B03D7" w:rsidP="009B03D7">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Учеты и наблюдения, проведенные на посадках картофеля в фазу </w:t>
      </w:r>
      <w:proofErr w:type="spellStart"/>
      <w:r>
        <w:rPr>
          <w:rFonts w:ascii="Times New Roman" w:hAnsi="Times New Roman" w:cs="Times New Roman"/>
          <w:sz w:val="24"/>
          <w:szCs w:val="24"/>
        </w:rPr>
        <w:t>бутонизации</w:t>
      </w:r>
      <w:proofErr w:type="spellEnd"/>
      <w:r>
        <w:rPr>
          <w:rFonts w:ascii="Times New Roman" w:hAnsi="Times New Roman" w:cs="Times New Roman"/>
          <w:sz w:val="24"/>
          <w:szCs w:val="24"/>
        </w:rPr>
        <w:t xml:space="preserve"> – цветения  выявили, что </w:t>
      </w:r>
      <w:proofErr w:type="spellStart"/>
      <w:r>
        <w:rPr>
          <w:rFonts w:ascii="Times New Roman" w:hAnsi="Times New Roman" w:cs="Times New Roman"/>
          <w:sz w:val="24"/>
          <w:szCs w:val="24"/>
        </w:rPr>
        <w:t>гумат</w:t>
      </w:r>
      <w:proofErr w:type="spellEnd"/>
      <w:r>
        <w:rPr>
          <w:rFonts w:ascii="Times New Roman" w:hAnsi="Times New Roman" w:cs="Times New Roman"/>
          <w:sz w:val="24"/>
          <w:szCs w:val="24"/>
        </w:rPr>
        <w:t>, практически, не оказал влияние на формирование количества стеблей. Однако на всех вариантах была отмечена тенденция увеличения высоты растений – основного показателя роста, а также активное нарастание листовой поверхности, играющую значительную роль в формировании урожайности культуры (таблица 2).</w:t>
      </w:r>
      <w:r w:rsidRPr="00C919C1">
        <w:rPr>
          <w:rFonts w:ascii="Times New Roman" w:hAnsi="Times New Roman" w:cs="Times New Roman"/>
          <w:sz w:val="24"/>
          <w:szCs w:val="24"/>
        </w:rPr>
        <w:t xml:space="preserve"> </w:t>
      </w:r>
    </w:p>
    <w:p w:rsidR="009B03D7" w:rsidRDefault="009B03D7" w:rsidP="009B03D7">
      <w:pPr>
        <w:spacing w:line="360" w:lineRule="auto"/>
        <w:ind w:firstLine="480"/>
        <w:jc w:val="right"/>
        <w:rPr>
          <w:rFonts w:ascii="Times New Roman" w:hAnsi="Times New Roman" w:cs="Times New Roman"/>
          <w:sz w:val="24"/>
          <w:szCs w:val="24"/>
        </w:rPr>
      </w:pPr>
      <w:r>
        <w:rPr>
          <w:rFonts w:ascii="Times New Roman" w:hAnsi="Times New Roman" w:cs="Times New Roman"/>
          <w:sz w:val="24"/>
          <w:szCs w:val="24"/>
        </w:rPr>
        <w:t>Таблица 2.</w:t>
      </w:r>
    </w:p>
    <w:p w:rsidR="009B03D7" w:rsidRDefault="009B03D7" w:rsidP="009B03D7">
      <w:pPr>
        <w:tabs>
          <w:tab w:val="left" w:pos="567"/>
        </w:tabs>
        <w:ind w:left="480"/>
        <w:jc w:val="center"/>
        <w:rPr>
          <w:rFonts w:ascii="Times New Roman" w:hAnsi="Times New Roman" w:cs="Times New Roman"/>
          <w:b/>
          <w:sz w:val="24"/>
          <w:szCs w:val="24"/>
        </w:rPr>
      </w:pPr>
      <w:r>
        <w:rPr>
          <w:rFonts w:ascii="Times New Roman" w:hAnsi="Times New Roman" w:cs="Times New Roman"/>
          <w:b/>
          <w:sz w:val="24"/>
          <w:szCs w:val="24"/>
        </w:rPr>
        <w:t xml:space="preserve">Влияние гумата «Здоровый урожай» на биометрические показатели </w:t>
      </w:r>
    </w:p>
    <w:p w:rsidR="009B03D7" w:rsidRPr="006C4992" w:rsidRDefault="009B03D7" w:rsidP="009B03D7">
      <w:pPr>
        <w:tabs>
          <w:tab w:val="left" w:pos="567"/>
        </w:tabs>
        <w:ind w:left="480"/>
        <w:jc w:val="center"/>
        <w:rPr>
          <w:rFonts w:ascii="Times New Roman" w:hAnsi="Times New Roman" w:cs="Times New Roman"/>
          <w:b/>
          <w:sz w:val="24"/>
          <w:szCs w:val="24"/>
        </w:rPr>
      </w:pPr>
      <w:r>
        <w:rPr>
          <w:rFonts w:ascii="Times New Roman" w:hAnsi="Times New Roman" w:cs="Times New Roman"/>
          <w:b/>
          <w:sz w:val="24"/>
          <w:szCs w:val="24"/>
        </w:rPr>
        <w:t xml:space="preserve">картофеля (рядовой) в фазу </w:t>
      </w:r>
      <w:proofErr w:type="spellStart"/>
      <w:r>
        <w:rPr>
          <w:rFonts w:ascii="Times New Roman" w:hAnsi="Times New Roman" w:cs="Times New Roman"/>
          <w:b/>
          <w:sz w:val="24"/>
          <w:szCs w:val="24"/>
        </w:rPr>
        <w:t>бутонизации</w:t>
      </w:r>
      <w:proofErr w:type="spellEnd"/>
      <w:r>
        <w:rPr>
          <w:rFonts w:ascii="Times New Roman" w:hAnsi="Times New Roman" w:cs="Times New Roman"/>
          <w:b/>
          <w:sz w:val="24"/>
          <w:szCs w:val="24"/>
        </w:rPr>
        <w:t xml:space="preserve"> – цветения</w:t>
      </w:r>
    </w:p>
    <w:p w:rsidR="009B03D7" w:rsidRPr="009C7BB6" w:rsidRDefault="009B03D7" w:rsidP="009B03D7">
      <w:pPr>
        <w:ind w:left="480"/>
        <w:jc w:val="center"/>
        <w:rPr>
          <w:rFonts w:ascii="Times New Roman" w:hAnsi="Times New Roman" w:cs="Times New Roman"/>
          <w:b/>
          <w:sz w:val="24"/>
          <w:szCs w:val="24"/>
        </w:rPr>
      </w:pPr>
      <w:r>
        <w:rPr>
          <w:rFonts w:ascii="Times New Roman" w:hAnsi="Times New Roman" w:cs="Times New Roman"/>
          <w:b/>
          <w:sz w:val="24"/>
          <w:szCs w:val="24"/>
        </w:rPr>
        <w:t>(СПК «</w:t>
      </w:r>
      <w:proofErr w:type="spellStart"/>
      <w:r>
        <w:rPr>
          <w:rFonts w:ascii="Times New Roman" w:hAnsi="Times New Roman" w:cs="Times New Roman"/>
          <w:b/>
          <w:sz w:val="24"/>
          <w:szCs w:val="24"/>
        </w:rPr>
        <w:t>Аленушка</w:t>
      </w:r>
      <w:proofErr w:type="spellEnd"/>
      <w:r>
        <w:rPr>
          <w:rFonts w:ascii="Times New Roman" w:hAnsi="Times New Roman" w:cs="Times New Roman"/>
          <w:b/>
          <w:sz w:val="24"/>
          <w:szCs w:val="24"/>
        </w:rPr>
        <w:t>», Березовский район, Красноярский край, 2016г.)</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537"/>
        <w:gridCol w:w="567"/>
        <w:gridCol w:w="709"/>
        <w:gridCol w:w="606"/>
        <w:gridCol w:w="953"/>
        <w:gridCol w:w="709"/>
        <w:gridCol w:w="850"/>
        <w:gridCol w:w="567"/>
      </w:tblGrid>
      <w:tr w:rsidR="009B03D7" w:rsidRPr="00307D79" w:rsidTr="00521402">
        <w:tc>
          <w:tcPr>
            <w:tcW w:w="566" w:type="dxa"/>
            <w:vMerge w:val="restart"/>
          </w:tcPr>
          <w:p w:rsidR="009B03D7" w:rsidRPr="00307D79" w:rsidRDefault="009B03D7" w:rsidP="008F3B1C">
            <w:pPr>
              <w:rPr>
                <w:rFonts w:ascii="Times New Roman" w:hAnsi="Times New Roman" w:cs="Times New Roman"/>
                <w:b/>
              </w:rPr>
            </w:pPr>
            <w:r w:rsidRPr="00307D79">
              <w:rPr>
                <w:rFonts w:ascii="Times New Roman" w:hAnsi="Times New Roman" w:cs="Times New Roman"/>
                <w:b/>
              </w:rPr>
              <w:t>№</w:t>
            </w:r>
          </w:p>
          <w:p w:rsidR="009B03D7" w:rsidRPr="00307D79" w:rsidRDefault="009B03D7" w:rsidP="008F3B1C">
            <w:pPr>
              <w:rPr>
                <w:rFonts w:ascii="Times New Roman" w:hAnsi="Times New Roman" w:cs="Times New Roman"/>
                <w:b/>
              </w:rPr>
            </w:pPr>
            <w:proofErr w:type="spellStart"/>
            <w:proofErr w:type="gramStart"/>
            <w:r w:rsidRPr="00307D79">
              <w:rPr>
                <w:rFonts w:ascii="Times New Roman" w:hAnsi="Times New Roman" w:cs="Times New Roman"/>
                <w:b/>
              </w:rPr>
              <w:t>п</w:t>
            </w:r>
            <w:proofErr w:type="spellEnd"/>
            <w:proofErr w:type="gramEnd"/>
            <w:r w:rsidRPr="00307D79">
              <w:rPr>
                <w:rFonts w:ascii="Times New Roman" w:hAnsi="Times New Roman" w:cs="Times New Roman"/>
                <w:b/>
              </w:rPr>
              <w:t>/</w:t>
            </w:r>
            <w:proofErr w:type="spellStart"/>
            <w:r w:rsidRPr="00307D79">
              <w:rPr>
                <w:rFonts w:ascii="Times New Roman" w:hAnsi="Times New Roman" w:cs="Times New Roman"/>
                <w:b/>
              </w:rPr>
              <w:t>п</w:t>
            </w:r>
            <w:proofErr w:type="spellEnd"/>
          </w:p>
        </w:tc>
        <w:tc>
          <w:tcPr>
            <w:tcW w:w="4537" w:type="dxa"/>
            <w:vMerge w:val="restart"/>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Варианты опыта</w:t>
            </w:r>
          </w:p>
        </w:tc>
        <w:tc>
          <w:tcPr>
            <w:tcW w:w="4961" w:type="dxa"/>
            <w:gridSpan w:val="7"/>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Биометрические показатели</w:t>
            </w:r>
          </w:p>
        </w:tc>
      </w:tr>
      <w:tr w:rsidR="009B03D7" w:rsidRPr="00307D79" w:rsidTr="00521402">
        <w:trPr>
          <w:trHeight w:val="394"/>
        </w:trPr>
        <w:tc>
          <w:tcPr>
            <w:tcW w:w="566" w:type="dxa"/>
            <w:vMerge/>
          </w:tcPr>
          <w:p w:rsidR="009B03D7" w:rsidRPr="00307D79" w:rsidRDefault="009B03D7" w:rsidP="008F3B1C">
            <w:pPr>
              <w:rPr>
                <w:rFonts w:ascii="Times New Roman" w:hAnsi="Times New Roman" w:cs="Times New Roman"/>
                <w:b/>
              </w:rPr>
            </w:pPr>
          </w:p>
        </w:tc>
        <w:tc>
          <w:tcPr>
            <w:tcW w:w="4537" w:type="dxa"/>
            <w:vMerge/>
          </w:tcPr>
          <w:p w:rsidR="009B03D7" w:rsidRPr="00307D79" w:rsidRDefault="009B03D7" w:rsidP="008F3B1C">
            <w:pPr>
              <w:jc w:val="center"/>
              <w:rPr>
                <w:rFonts w:ascii="Times New Roman" w:hAnsi="Times New Roman" w:cs="Times New Roman"/>
                <w:b/>
              </w:rPr>
            </w:pPr>
          </w:p>
        </w:tc>
        <w:tc>
          <w:tcPr>
            <w:tcW w:w="1882" w:type="dxa"/>
            <w:gridSpan w:val="3"/>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 xml:space="preserve">Высота растений, </w:t>
            </w:r>
          </w:p>
        </w:tc>
        <w:tc>
          <w:tcPr>
            <w:tcW w:w="953" w:type="dxa"/>
            <w:vMerge w:val="restart"/>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Число стеблей, шт.</w:t>
            </w:r>
          </w:p>
        </w:tc>
        <w:tc>
          <w:tcPr>
            <w:tcW w:w="2126" w:type="dxa"/>
            <w:gridSpan w:val="3"/>
          </w:tcPr>
          <w:p w:rsidR="009B03D7" w:rsidRPr="00307D79" w:rsidRDefault="009B03D7" w:rsidP="008F3B1C">
            <w:pPr>
              <w:jc w:val="center"/>
              <w:rPr>
                <w:rFonts w:ascii="Times New Roman" w:hAnsi="Times New Roman" w:cs="Times New Roman"/>
                <w:b/>
                <w:vertAlign w:val="superscript"/>
              </w:rPr>
            </w:pPr>
            <w:r w:rsidRPr="00307D79">
              <w:rPr>
                <w:rFonts w:ascii="Times New Roman" w:hAnsi="Times New Roman" w:cs="Times New Roman"/>
                <w:b/>
              </w:rPr>
              <w:t>Площадь лист. поверх</w:t>
            </w:r>
            <w:proofErr w:type="gramStart"/>
            <w:r w:rsidRPr="00307D79">
              <w:rPr>
                <w:rFonts w:ascii="Times New Roman" w:hAnsi="Times New Roman" w:cs="Times New Roman"/>
                <w:b/>
              </w:rPr>
              <w:t xml:space="preserve">., </w:t>
            </w:r>
            <w:proofErr w:type="gramEnd"/>
          </w:p>
        </w:tc>
      </w:tr>
      <w:tr w:rsidR="009B03D7" w:rsidRPr="00307D79" w:rsidTr="00521402">
        <w:trPr>
          <w:trHeight w:val="580"/>
        </w:trPr>
        <w:tc>
          <w:tcPr>
            <w:tcW w:w="566" w:type="dxa"/>
            <w:vMerge/>
          </w:tcPr>
          <w:p w:rsidR="009B03D7" w:rsidRPr="00307D79" w:rsidRDefault="009B03D7" w:rsidP="008F3B1C">
            <w:pPr>
              <w:rPr>
                <w:rFonts w:ascii="Times New Roman" w:hAnsi="Times New Roman" w:cs="Times New Roman"/>
                <w:b/>
              </w:rPr>
            </w:pPr>
          </w:p>
        </w:tc>
        <w:tc>
          <w:tcPr>
            <w:tcW w:w="4537" w:type="dxa"/>
            <w:vMerge/>
          </w:tcPr>
          <w:p w:rsidR="009B03D7" w:rsidRPr="00307D79" w:rsidRDefault="009B03D7" w:rsidP="008F3B1C">
            <w:pPr>
              <w:jc w:val="center"/>
              <w:rPr>
                <w:rFonts w:ascii="Times New Roman" w:hAnsi="Times New Roman" w:cs="Times New Roman"/>
                <w:b/>
              </w:rPr>
            </w:pPr>
          </w:p>
        </w:tc>
        <w:tc>
          <w:tcPr>
            <w:tcW w:w="567" w:type="dxa"/>
            <w:vMerge w:val="restart"/>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см</w:t>
            </w:r>
          </w:p>
        </w:tc>
        <w:tc>
          <w:tcPr>
            <w:tcW w:w="1315" w:type="dxa"/>
            <w:gridSpan w:val="2"/>
          </w:tcPr>
          <w:p w:rsidR="009B03D7" w:rsidRPr="00307D79" w:rsidRDefault="009B03D7" w:rsidP="008F3B1C">
            <w:pPr>
              <w:jc w:val="center"/>
              <w:rPr>
                <w:rFonts w:ascii="Times New Roman" w:hAnsi="Times New Roman" w:cs="Times New Roman"/>
                <w:b/>
              </w:rPr>
            </w:pPr>
            <w:proofErr w:type="spellStart"/>
            <w:r w:rsidRPr="00307D79">
              <w:rPr>
                <w:rFonts w:ascii="Times New Roman" w:hAnsi="Times New Roman" w:cs="Times New Roman"/>
                <w:b/>
              </w:rPr>
              <w:t>откл</w:t>
            </w:r>
            <w:proofErr w:type="spellEnd"/>
            <w:r w:rsidRPr="00307D79">
              <w:rPr>
                <w:rFonts w:ascii="Times New Roman" w:hAnsi="Times New Roman" w:cs="Times New Roman"/>
                <w:b/>
              </w:rPr>
              <w:t>. От контроля,</w:t>
            </w:r>
            <w:r w:rsidR="00521402">
              <w:rPr>
                <w:rFonts w:ascii="Times New Roman" w:hAnsi="Times New Roman" w:cs="Times New Roman"/>
                <w:b/>
              </w:rPr>
              <w:t xml:space="preserve"> </w:t>
            </w:r>
            <w:r w:rsidRPr="00307D79">
              <w:rPr>
                <w:rFonts w:ascii="Times New Roman" w:hAnsi="Times New Roman" w:cs="Times New Roman"/>
                <w:b/>
                <w:u w:val="single"/>
              </w:rPr>
              <w:t>+</w:t>
            </w:r>
          </w:p>
        </w:tc>
        <w:tc>
          <w:tcPr>
            <w:tcW w:w="953" w:type="dxa"/>
            <w:vMerge/>
          </w:tcPr>
          <w:p w:rsidR="009B03D7" w:rsidRPr="00307D79" w:rsidRDefault="009B03D7" w:rsidP="008F3B1C">
            <w:pPr>
              <w:jc w:val="center"/>
              <w:rPr>
                <w:rFonts w:ascii="Times New Roman" w:hAnsi="Times New Roman" w:cs="Times New Roman"/>
                <w:b/>
              </w:rPr>
            </w:pPr>
          </w:p>
        </w:tc>
        <w:tc>
          <w:tcPr>
            <w:tcW w:w="709" w:type="dxa"/>
            <w:vMerge w:val="restart"/>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см</w:t>
            </w:r>
            <w:proofErr w:type="gramStart"/>
            <w:r w:rsidRPr="00307D79">
              <w:rPr>
                <w:rFonts w:ascii="Times New Roman" w:hAnsi="Times New Roman" w:cs="Times New Roman"/>
                <w:b/>
                <w:vertAlign w:val="superscript"/>
              </w:rPr>
              <w:t>2</w:t>
            </w:r>
            <w:proofErr w:type="gramEnd"/>
          </w:p>
        </w:tc>
        <w:tc>
          <w:tcPr>
            <w:tcW w:w="1417" w:type="dxa"/>
            <w:gridSpan w:val="2"/>
          </w:tcPr>
          <w:p w:rsidR="009B03D7" w:rsidRPr="00307D79" w:rsidRDefault="009B03D7" w:rsidP="008F3B1C">
            <w:pPr>
              <w:jc w:val="center"/>
              <w:rPr>
                <w:rFonts w:ascii="Times New Roman" w:hAnsi="Times New Roman" w:cs="Times New Roman"/>
                <w:b/>
              </w:rPr>
            </w:pPr>
            <w:proofErr w:type="spellStart"/>
            <w:r w:rsidRPr="00307D79">
              <w:rPr>
                <w:rFonts w:ascii="Times New Roman" w:hAnsi="Times New Roman" w:cs="Times New Roman"/>
                <w:b/>
              </w:rPr>
              <w:t>откл</w:t>
            </w:r>
            <w:proofErr w:type="spellEnd"/>
            <w:r w:rsidRPr="00307D79">
              <w:rPr>
                <w:rFonts w:ascii="Times New Roman" w:hAnsi="Times New Roman" w:cs="Times New Roman"/>
                <w:b/>
              </w:rPr>
              <w:t xml:space="preserve">. От контроля, </w:t>
            </w:r>
            <w:r w:rsidRPr="00307D79">
              <w:rPr>
                <w:rFonts w:ascii="Times New Roman" w:hAnsi="Times New Roman" w:cs="Times New Roman"/>
                <w:b/>
                <w:u w:val="single"/>
              </w:rPr>
              <w:t>+</w:t>
            </w:r>
          </w:p>
        </w:tc>
      </w:tr>
      <w:tr w:rsidR="009B03D7" w:rsidRPr="00307D79" w:rsidTr="00521402">
        <w:trPr>
          <w:trHeight w:val="241"/>
        </w:trPr>
        <w:tc>
          <w:tcPr>
            <w:tcW w:w="566" w:type="dxa"/>
            <w:vMerge/>
          </w:tcPr>
          <w:p w:rsidR="009B03D7" w:rsidRPr="00307D79" w:rsidRDefault="009B03D7" w:rsidP="008F3B1C">
            <w:pPr>
              <w:rPr>
                <w:rFonts w:ascii="Times New Roman" w:hAnsi="Times New Roman" w:cs="Times New Roman"/>
                <w:b/>
              </w:rPr>
            </w:pPr>
          </w:p>
        </w:tc>
        <w:tc>
          <w:tcPr>
            <w:tcW w:w="4537" w:type="dxa"/>
            <w:vMerge/>
          </w:tcPr>
          <w:p w:rsidR="009B03D7" w:rsidRPr="00307D79" w:rsidRDefault="009B03D7" w:rsidP="008F3B1C">
            <w:pPr>
              <w:jc w:val="center"/>
              <w:rPr>
                <w:rFonts w:ascii="Times New Roman" w:hAnsi="Times New Roman" w:cs="Times New Roman"/>
                <w:b/>
              </w:rPr>
            </w:pPr>
          </w:p>
        </w:tc>
        <w:tc>
          <w:tcPr>
            <w:tcW w:w="567" w:type="dxa"/>
            <w:vMerge/>
          </w:tcPr>
          <w:p w:rsidR="009B03D7" w:rsidRPr="00307D79" w:rsidRDefault="009B03D7" w:rsidP="008F3B1C">
            <w:pPr>
              <w:jc w:val="center"/>
              <w:rPr>
                <w:rFonts w:ascii="Times New Roman" w:hAnsi="Times New Roman" w:cs="Times New Roman"/>
                <w:b/>
              </w:rPr>
            </w:pPr>
          </w:p>
        </w:tc>
        <w:tc>
          <w:tcPr>
            <w:tcW w:w="709" w:type="dxa"/>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см</w:t>
            </w:r>
          </w:p>
        </w:tc>
        <w:tc>
          <w:tcPr>
            <w:tcW w:w="606" w:type="dxa"/>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w:t>
            </w:r>
          </w:p>
        </w:tc>
        <w:tc>
          <w:tcPr>
            <w:tcW w:w="953" w:type="dxa"/>
            <w:vMerge/>
          </w:tcPr>
          <w:p w:rsidR="009B03D7" w:rsidRPr="00307D79" w:rsidRDefault="009B03D7" w:rsidP="008F3B1C">
            <w:pPr>
              <w:jc w:val="center"/>
              <w:rPr>
                <w:rFonts w:ascii="Times New Roman" w:hAnsi="Times New Roman" w:cs="Times New Roman"/>
                <w:b/>
              </w:rPr>
            </w:pPr>
          </w:p>
        </w:tc>
        <w:tc>
          <w:tcPr>
            <w:tcW w:w="709" w:type="dxa"/>
            <w:vMerge/>
          </w:tcPr>
          <w:p w:rsidR="009B03D7" w:rsidRPr="00307D79" w:rsidRDefault="009B03D7" w:rsidP="008F3B1C">
            <w:pPr>
              <w:jc w:val="center"/>
              <w:rPr>
                <w:rFonts w:ascii="Times New Roman" w:hAnsi="Times New Roman" w:cs="Times New Roman"/>
                <w:b/>
              </w:rPr>
            </w:pPr>
          </w:p>
        </w:tc>
        <w:tc>
          <w:tcPr>
            <w:tcW w:w="850" w:type="dxa"/>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см</w:t>
            </w:r>
          </w:p>
        </w:tc>
        <w:tc>
          <w:tcPr>
            <w:tcW w:w="567" w:type="dxa"/>
          </w:tcPr>
          <w:p w:rsidR="009B03D7" w:rsidRPr="00307D79" w:rsidRDefault="009B03D7" w:rsidP="008F3B1C">
            <w:pPr>
              <w:jc w:val="center"/>
              <w:rPr>
                <w:rFonts w:ascii="Times New Roman" w:hAnsi="Times New Roman" w:cs="Times New Roman"/>
                <w:b/>
              </w:rPr>
            </w:pPr>
            <w:r w:rsidRPr="00307D79">
              <w:rPr>
                <w:rFonts w:ascii="Times New Roman" w:hAnsi="Times New Roman" w:cs="Times New Roman"/>
                <w:b/>
              </w:rPr>
              <w:t>%</w:t>
            </w: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w:t>
            </w:r>
          </w:p>
        </w:tc>
        <w:tc>
          <w:tcPr>
            <w:tcW w:w="4537" w:type="dxa"/>
          </w:tcPr>
          <w:p w:rsidR="009B03D7" w:rsidRPr="00307D79" w:rsidRDefault="009B03D7" w:rsidP="008F3B1C">
            <w:pPr>
              <w:jc w:val="both"/>
              <w:rPr>
                <w:rFonts w:ascii="Times New Roman" w:hAnsi="Times New Roman" w:cs="Times New Roman"/>
              </w:rPr>
            </w:pPr>
            <w:r w:rsidRPr="00307D79">
              <w:rPr>
                <w:rFonts w:ascii="Times New Roman" w:hAnsi="Times New Roman" w:cs="Times New Roman"/>
              </w:rPr>
              <w:t>Контроль (клубни без обработки)</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69,0</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5</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125</w:t>
            </w:r>
            <w:r>
              <w:rPr>
                <w:rFonts w:ascii="Times New Roman" w:hAnsi="Times New Roman" w:cs="Times New Roman"/>
              </w:rPr>
              <w:t>7</w:t>
            </w:r>
          </w:p>
        </w:tc>
        <w:tc>
          <w:tcPr>
            <w:tcW w:w="850"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w:t>
            </w:r>
          </w:p>
        </w:tc>
        <w:tc>
          <w:tcPr>
            <w:tcW w:w="4537" w:type="dxa"/>
          </w:tcPr>
          <w:p w:rsidR="009B03D7" w:rsidRPr="00307D79" w:rsidRDefault="009B03D7" w:rsidP="008F3B1C">
            <w:pPr>
              <w:jc w:val="both"/>
              <w:rPr>
                <w:rFonts w:ascii="Times New Roman" w:hAnsi="Times New Roman" w:cs="Times New Roman"/>
              </w:rPr>
            </w:pPr>
            <w:proofErr w:type="spellStart"/>
            <w:r w:rsidRPr="00307D79">
              <w:rPr>
                <w:rFonts w:ascii="Times New Roman" w:hAnsi="Times New Roman" w:cs="Times New Roman"/>
              </w:rPr>
              <w:t>Селест</w:t>
            </w:r>
            <w:proofErr w:type="spellEnd"/>
            <w:r w:rsidRPr="00307D79">
              <w:rPr>
                <w:rFonts w:ascii="Times New Roman" w:hAnsi="Times New Roman" w:cs="Times New Roman"/>
              </w:rPr>
              <w:t xml:space="preserve"> Топ, КС (0,4 л/т)</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81,5</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+12,5</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18,1</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5</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1485</w:t>
            </w:r>
          </w:p>
        </w:tc>
        <w:tc>
          <w:tcPr>
            <w:tcW w:w="850"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+228</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18</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л/га)</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3</w:t>
            </w:r>
          </w:p>
        </w:tc>
        <w:tc>
          <w:tcPr>
            <w:tcW w:w="4537" w:type="dxa"/>
          </w:tcPr>
          <w:p w:rsidR="009B03D7" w:rsidRPr="00307D79" w:rsidRDefault="009B03D7" w:rsidP="008F3B1C">
            <w:pPr>
              <w:jc w:val="both"/>
              <w:rPr>
                <w:rFonts w:ascii="Times New Roman" w:hAnsi="Times New Roman" w:cs="Times New Roman"/>
              </w:rPr>
            </w:pP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л/т)</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87,3</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+18,3</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26,5</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5</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241</w:t>
            </w:r>
            <w:r>
              <w:rPr>
                <w:rFonts w:ascii="Times New Roman" w:hAnsi="Times New Roman" w:cs="Times New Roman"/>
              </w:rPr>
              <w:t>1</w:t>
            </w:r>
          </w:p>
        </w:tc>
        <w:tc>
          <w:tcPr>
            <w:tcW w:w="850"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+1154</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92</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л/га)</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4</w:t>
            </w:r>
          </w:p>
        </w:tc>
        <w:tc>
          <w:tcPr>
            <w:tcW w:w="4537" w:type="dxa"/>
          </w:tcPr>
          <w:p w:rsidR="009B03D7" w:rsidRPr="00307D79" w:rsidRDefault="009B03D7" w:rsidP="008F3B1C">
            <w:pPr>
              <w:jc w:val="both"/>
              <w:rPr>
                <w:rFonts w:ascii="Times New Roman" w:hAnsi="Times New Roman" w:cs="Times New Roman"/>
              </w:rPr>
            </w:pP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(0,9 л/т)</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86,0</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+17,0</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24,6</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2077</w:t>
            </w:r>
          </w:p>
        </w:tc>
        <w:tc>
          <w:tcPr>
            <w:tcW w:w="850"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+82</w:t>
            </w:r>
            <w:r>
              <w:rPr>
                <w:rFonts w:ascii="Times New Roman" w:hAnsi="Times New Roman" w:cs="Times New Roman"/>
              </w:rPr>
              <w:t>1</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65</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л/га)</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5</w:t>
            </w:r>
          </w:p>
        </w:tc>
        <w:tc>
          <w:tcPr>
            <w:tcW w:w="4537" w:type="dxa"/>
          </w:tcPr>
          <w:p w:rsidR="009B03D7" w:rsidRPr="00307D79" w:rsidRDefault="009B03D7" w:rsidP="008F3B1C">
            <w:pPr>
              <w:pStyle w:val="a3"/>
              <w:jc w:val="both"/>
              <w:rPr>
                <w:rFonts w:ascii="Times New Roman" w:hAnsi="Times New Roman" w:cs="Times New Roman"/>
              </w:rPr>
            </w:pPr>
            <w:proofErr w:type="spellStart"/>
            <w:r w:rsidRPr="00307D79">
              <w:rPr>
                <w:rFonts w:ascii="Times New Roman" w:hAnsi="Times New Roman" w:cs="Times New Roman"/>
              </w:rPr>
              <w:t>Селест</w:t>
            </w:r>
            <w:proofErr w:type="spellEnd"/>
            <w:r w:rsidRPr="00307D79">
              <w:rPr>
                <w:rFonts w:ascii="Times New Roman" w:hAnsi="Times New Roman" w:cs="Times New Roman"/>
              </w:rPr>
              <w:t xml:space="preserve"> Топ, КС (0,4 л/т)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л/т)</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88,0</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+19,0</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27,5</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4087</w:t>
            </w:r>
          </w:p>
        </w:tc>
        <w:tc>
          <w:tcPr>
            <w:tcW w:w="850"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+283</w:t>
            </w:r>
            <w:r>
              <w:rPr>
                <w:rFonts w:ascii="Times New Roman" w:hAnsi="Times New Roman" w:cs="Times New Roman"/>
              </w:rPr>
              <w:t>1</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225</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л/га)</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r w:rsidR="009B03D7" w:rsidRPr="00307D79" w:rsidTr="00521402">
        <w:tc>
          <w:tcPr>
            <w:tcW w:w="566" w:type="dxa"/>
            <w:vMerge w:val="restart"/>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w:t>
            </w:r>
          </w:p>
        </w:tc>
        <w:tc>
          <w:tcPr>
            <w:tcW w:w="4537" w:type="dxa"/>
          </w:tcPr>
          <w:p w:rsidR="009B03D7" w:rsidRPr="00307D79" w:rsidRDefault="009B03D7" w:rsidP="008F3B1C">
            <w:pPr>
              <w:pStyle w:val="a3"/>
              <w:jc w:val="both"/>
              <w:rPr>
                <w:rFonts w:ascii="Times New Roman" w:hAnsi="Times New Roman" w:cs="Times New Roman"/>
              </w:rPr>
            </w:pPr>
            <w:proofErr w:type="spellStart"/>
            <w:r w:rsidRPr="00307D79">
              <w:rPr>
                <w:rFonts w:ascii="Times New Roman" w:hAnsi="Times New Roman" w:cs="Times New Roman"/>
              </w:rPr>
              <w:t>Селест</w:t>
            </w:r>
            <w:proofErr w:type="spellEnd"/>
            <w:r w:rsidRPr="00307D79">
              <w:rPr>
                <w:rFonts w:ascii="Times New Roman" w:hAnsi="Times New Roman" w:cs="Times New Roman"/>
              </w:rPr>
              <w:t xml:space="preserve"> Топ, КС (0,3 л/т)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(0,9 л/т)</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83,2</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+14,2</w:t>
            </w:r>
          </w:p>
        </w:tc>
        <w:tc>
          <w:tcPr>
            <w:tcW w:w="606"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20,6</w:t>
            </w:r>
          </w:p>
        </w:tc>
        <w:tc>
          <w:tcPr>
            <w:tcW w:w="953"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6</w:t>
            </w:r>
          </w:p>
        </w:tc>
        <w:tc>
          <w:tcPr>
            <w:tcW w:w="709"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176</w:t>
            </w:r>
            <w:r>
              <w:rPr>
                <w:rFonts w:ascii="Times New Roman" w:hAnsi="Times New Roman" w:cs="Times New Roman"/>
              </w:rPr>
              <w:t>8</w:t>
            </w:r>
          </w:p>
        </w:tc>
        <w:tc>
          <w:tcPr>
            <w:tcW w:w="850" w:type="dxa"/>
            <w:vMerge w:val="restart"/>
            <w:vAlign w:val="center"/>
          </w:tcPr>
          <w:p w:rsidR="009B03D7" w:rsidRPr="00307D79" w:rsidRDefault="009B03D7" w:rsidP="008F3B1C">
            <w:pPr>
              <w:jc w:val="center"/>
              <w:rPr>
                <w:rFonts w:ascii="Times New Roman" w:hAnsi="Times New Roman" w:cs="Times New Roman"/>
              </w:rPr>
            </w:pPr>
            <w:r>
              <w:rPr>
                <w:rFonts w:ascii="Times New Roman" w:hAnsi="Times New Roman" w:cs="Times New Roman"/>
              </w:rPr>
              <w:t>+511</w:t>
            </w:r>
          </w:p>
        </w:tc>
        <w:tc>
          <w:tcPr>
            <w:tcW w:w="567" w:type="dxa"/>
            <w:vMerge w:val="restart"/>
            <w:vAlign w:val="center"/>
          </w:tcPr>
          <w:p w:rsidR="009B03D7" w:rsidRPr="00307D79" w:rsidRDefault="009B03D7" w:rsidP="008F3B1C">
            <w:pPr>
              <w:jc w:val="center"/>
              <w:rPr>
                <w:rFonts w:ascii="Times New Roman" w:hAnsi="Times New Roman" w:cs="Times New Roman"/>
              </w:rPr>
            </w:pPr>
            <w:r w:rsidRPr="00307D79">
              <w:rPr>
                <w:rFonts w:ascii="Times New Roman" w:hAnsi="Times New Roman" w:cs="Times New Roman"/>
              </w:rPr>
              <w:t>41</w:t>
            </w:r>
          </w:p>
        </w:tc>
      </w:tr>
      <w:tr w:rsidR="009B03D7" w:rsidRPr="00307D79" w:rsidTr="00521402">
        <w:tc>
          <w:tcPr>
            <w:tcW w:w="566" w:type="dxa"/>
            <w:vMerge/>
          </w:tcPr>
          <w:p w:rsidR="009B03D7" w:rsidRPr="00307D79" w:rsidRDefault="009B03D7" w:rsidP="008F3B1C">
            <w:pPr>
              <w:jc w:val="center"/>
              <w:rPr>
                <w:rFonts w:ascii="Times New Roman" w:hAnsi="Times New Roman" w:cs="Times New Roman"/>
              </w:rPr>
            </w:pPr>
          </w:p>
        </w:tc>
        <w:tc>
          <w:tcPr>
            <w:tcW w:w="4537" w:type="dxa"/>
          </w:tcPr>
          <w:p w:rsidR="009B03D7" w:rsidRPr="00307D79"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07D79">
              <w:rPr>
                <w:rFonts w:ascii="Times New Roman" w:hAnsi="Times New Roman" w:cs="Times New Roman"/>
              </w:rPr>
              <w:t>но</w:t>
            </w:r>
            <w:proofErr w:type="spellEnd"/>
            <w:r w:rsidRPr="00307D79">
              <w:rPr>
                <w:rFonts w:ascii="Times New Roman" w:hAnsi="Times New Roman" w:cs="Times New Roman"/>
              </w:rPr>
              <w:t>, СП (0,3 кг/га)</w:t>
            </w:r>
            <w:r>
              <w:rPr>
                <w:rFonts w:ascii="Times New Roman" w:hAnsi="Times New Roman" w:cs="Times New Roman"/>
              </w:rPr>
              <w:t xml:space="preserve"> </w:t>
            </w:r>
            <w:r w:rsidRPr="00307D79">
              <w:rPr>
                <w:rFonts w:ascii="Times New Roman" w:hAnsi="Times New Roman" w:cs="Times New Roman"/>
              </w:rPr>
              <w:t xml:space="preserve">+ Ромул, ВДГ (0,03 г/га) + </w:t>
            </w:r>
            <w:proofErr w:type="spellStart"/>
            <w:r w:rsidRPr="00307D79">
              <w:rPr>
                <w:rFonts w:ascii="Times New Roman" w:hAnsi="Times New Roman" w:cs="Times New Roman"/>
              </w:rPr>
              <w:t>гумат</w:t>
            </w:r>
            <w:proofErr w:type="spellEnd"/>
            <w:r w:rsidRPr="00307D79">
              <w:rPr>
                <w:rFonts w:ascii="Times New Roman" w:hAnsi="Times New Roman" w:cs="Times New Roman"/>
              </w:rPr>
              <w:t xml:space="preserve"> «Здоровый урожай» (0,5 л/га)</w:t>
            </w:r>
          </w:p>
        </w:tc>
        <w:tc>
          <w:tcPr>
            <w:tcW w:w="567"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606" w:type="dxa"/>
            <w:vMerge/>
            <w:vAlign w:val="center"/>
          </w:tcPr>
          <w:p w:rsidR="009B03D7" w:rsidRPr="00307D79" w:rsidRDefault="009B03D7" w:rsidP="008F3B1C">
            <w:pPr>
              <w:jc w:val="center"/>
              <w:rPr>
                <w:rFonts w:ascii="Times New Roman" w:hAnsi="Times New Roman" w:cs="Times New Roman"/>
              </w:rPr>
            </w:pPr>
          </w:p>
        </w:tc>
        <w:tc>
          <w:tcPr>
            <w:tcW w:w="953" w:type="dxa"/>
            <w:vMerge/>
            <w:vAlign w:val="center"/>
          </w:tcPr>
          <w:p w:rsidR="009B03D7" w:rsidRPr="00307D79" w:rsidRDefault="009B03D7" w:rsidP="008F3B1C">
            <w:pPr>
              <w:jc w:val="center"/>
              <w:rPr>
                <w:rFonts w:ascii="Times New Roman" w:hAnsi="Times New Roman" w:cs="Times New Roman"/>
              </w:rPr>
            </w:pPr>
          </w:p>
        </w:tc>
        <w:tc>
          <w:tcPr>
            <w:tcW w:w="709" w:type="dxa"/>
            <w:vMerge/>
            <w:vAlign w:val="center"/>
          </w:tcPr>
          <w:p w:rsidR="009B03D7" w:rsidRPr="00307D79" w:rsidRDefault="009B03D7" w:rsidP="008F3B1C">
            <w:pPr>
              <w:jc w:val="center"/>
              <w:rPr>
                <w:rFonts w:ascii="Times New Roman" w:hAnsi="Times New Roman" w:cs="Times New Roman"/>
              </w:rPr>
            </w:pPr>
          </w:p>
        </w:tc>
        <w:tc>
          <w:tcPr>
            <w:tcW w:w="850" w:type="dxa"/>
            <w:vMerge/>
            <w:vAlign w:val="center"/>
          </w:tcPr>
          <w:p w:rsidR="009B03D7" w:rsidRPr="00307D79" w:rsidRDefault="009B03D7" w:rsidP="008F3B1C">
            <w:pPr>
              <w:jc w:val="center"/>
              <w:rPr>
                <w:rFonts w:ascii="Times New Roman" w:hAnsi="Times New Roman" w:cs="Times New Roman"/>
              </w:rPr>
            </w:pPr>
          </w:p>
        </w:tc>
        <w:tc>
          <w:tcPr>
            <w:tcW w:w="567" w:type="dxa"/>
            <w:vMerge/>
            <w:vAlign w:val="center"/>
          </w:tcPr>
          <w:p w:rsidR="009B03D7" w:rsidRPr="00307D79" w:rsidRDefault="009B03D7" w:rsidP="008F3B1C">
            <w:pPr>
              <w:jc w:val="center"/>
              <w:rPr>
                <w:rFonts w:ascii="Times New Roman" w:hAnsi="Times New Roman" w:cs="Times New Roman"/>
              </w:rPr>
            </w:pPr>
          </w:p>
        </w:tc>
      </w:tr>
    </w:tbl>
    <w:p w:rsidR="009B03D7" w:rsidRDefault="009B03D7" w:rsidP="009B03D7">
      <w:pPr>
        <w:spacing w:line="360" w:lineRule="auto"/>
        <w:ind w:firstLine="480"/>
        <w:jc w:val="both"/>
        <w:rPr>
          <w:rFonts w:ascii="Times New Roman" w:hAnsi="Times New Roman" w:cs="Times New Roman"/>
          <w:sz w:val="24"/>
          <w:szCs w:val="24"/>
        </w:rPr>
      </w:pPr>
    </w:p>
    <w:p w:rsidR="009B03D7" w:rsidRDefault="009B03D7" w:rsidP="009B03D7">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На контрольном варианте, где протравливание клубней картофеля не проводилось, а в гербицидную смесь </w:t>
      </w:r>
      <w:proofErr w:type="spellStart"/>
      <w:r>
        <w:rPr>
          <w:rFonts w:ascii="Times New Roman" w:hAnsi="Times New Roman" w:cs="Times New Roman"/>
          <w:sz w:val="24"/>
          <w:szCs w:val="24"/>
        </w:rPr>
        <w:t>гумат</w:t>
      </w:r>
      <w:proofErr w:type="spellEnd"/>
      <w:r>
        <w:rPr>
          <w:rFonts w:ascii="Times New Roman" w:hAnsi="Times New Roman" w:cs="Times New Roman"/>
          <w:sz w:val="24"/>
          <w:szCs w:val="24"/>
        </w:rPr>
        <w:t xml:space="preserve"> не добавлялся, высота растений культуры в среднем составляла    69,0 см при площади листовой поверхности 1256,6 см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Добавление гумата в гербицидную смесь при </w:t>
      </w:r>
      <w:proofErr w:type="spellStart"/>
      <w:r>
        <w:rPr>
          <w:rFonts w:ascii="Times New Roman" w:hAnsi="Times New Roman" w:cs="Times New Roman"/>
          <w:sz w:val="24"/>
          <w:szCs w:val="24"/>
        </w:rPr>
        <w:t>химпрополке</w:t>
      </w:r>
      <w:proofErr w:type="spellEnd"/>
      <w:r>
        <w:rPr>
          <w:rFonts w:ascii="Times New Roman" w:hAnsi="Times New Roman" w:cs="Times New Roman"/>
          <w:sz w:val="24"/>
          <w:szCs w:val="24"/>
        </w:rPr>
        <w:t xml:space="preserve"> позволило активизировать рост и развитие растений картофеля. Высота растений культуры увеличилась на 12,5 – 19,0 см или 18,1-27,5%. Площадь листовой поверхности увеличилась до 3 раз.</w:t>
      </w:r>
    </w:p>
    <w:p w:rsidR="009B03D7" w:rsidRDefault="009B03D7" w:rsidP="009B03D7">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Биологическая эффективность протравителя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(0,5 л/т), примененного на картофеле в нашем опыте в качестве химического стандарта, в период максимального его воздействия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возбудитель </w:t>
      </w:r>
      <w:proofErr w:type="spellStart"/>
      <w:r>
        <w:rPr>
          <w:rFonts w:ascii="Times New Roman" w:hAnsi="Times New Roman" w:cs="Times New Roman"/>
          <w:sz w:val="24"/>
          <w:szCs w:val="24"/>
        </w:rPr>
        <w:t>ризоктониоза</w:t>
      </w:r>
      <w:proofErr w:type="spellEnd"/>
      <w:r>
        <w:rPr>
          <w:rFonts w:ascii="Times New Roman" w:hAnsi="Times New Roman" w:cs="Times New Roman"/>
          <w:sz w:val="24"/>
          <w:szCs w:val="24"/>
        </w:rPr>
        <w:t xml:space="preserve"> (клубневая инфекция) в фазу полных всходов составляла 31,0% (таблица 3). </w:t>
      </w:r>
    </w:p>
    <w:p w:rsidR="009B03D7" w:rsidRDefault="009B03D7" w:rsidP="009B03D7">
      <w:pPr>
        <w:spacing w:line="276" w:lineRule="auto"/>
        <w:ind w:left="480"/>
        <w:jc w:val="right"/>
        <w:rPr>
          <w:rFonts w:ascii="Times New Roman" w:hAnsi="Times New Roman" w:cs="Times New Roman"/>
          <w:sz w:val="24"/>
          <w:szCs w:val="24"/>
        </w:rPr>
      </w:pPr>
      <w:r>
        <w:rPr>
          <w:rFonts w:ascii="Times New Roman" w:hAnsi="Times New Roman" w:cs="Times New Roman"/>
          <w:sz w:val="24"/>
          <w:szCs w:val="24"/>
        </w:rPr>
        <w:t>Таблица 3.</w:t>
      </w:r>
    </w:p>
    <w:p w:rsidR="009B03D7" w:rsidRDefault="009B03D7" w:rsidP="009B03D7">
      <w:pPr>
        <w:tabs>
          <w:tab w:val="left" w:pos="567"/>
        </w:tabs>
        <w:ind w:left="480"/>
        <w:jc w:val="center"/>
        <w:rPr>
          <w:rFonts w:ascii="Times New Roman" w:hAnsi="Times New Roman" w:cs="Times New Roman"/>
          <w:b/>
          <w:sz w:val="24"/>
          <w:szCs w:val="24"/>
        </w:rPr>
      </w:pPr>
      <w:r>
        <w:rPr>
          <w:rFonts w:ascii="Times New Roman" w:hAnsi="Times New Roman" w:cs="Times New Roman"/>
          <w:b/>
          <w:sz w:val="24"/>
          <w:szCs w:val="24"/>
        </w:rPr>
        <w:t xml:space="preserve">Эффективность применения гумата «Здоровый урожай» </w:t>
      </w:r>
    </w:p>
    <w:p w:rsidR="009B03D7" w:rsidRPr="006C4992" w:rsidRDefault="009B03D7" w:rsidP="009B03D7">
      <w:pPr>
        <w:tabs>
          <w:tab w:val="left" w:pos="567"/>
        </w:tabs>
        <w:ind w:left="480"/>
        <w:jc w:val="center"/>
        <w:rPr>
          <w:rFonts w:ascii="Times New Roman" w:hAnsi="Times New Roman" w:cs="Times New Roman"/>
          <w:b/>
          <w:sz w:val="24"/>
          <w:szCs w:val="24"/>
        </w:rPr>
      </w:pPr>
      <w:r>
        <w:rPr>
          <w:rFonts w:ascii="Times New Roman" w:hAnsi="Times New Roman" w:cs="Times New Roman"/>
          <w:b/>
          <w:sz w:val="24"/>
          <w:szCs w:val="24"/>
        </w:rPr>
        <w:t xml:space="preserve">на картофеле против </w:t>
      </w:r>
      <w:proofErr w:type="spellStart"/>
      <w:r>
        <w:rPr>
          <w:rFonts w:ascii="Times New Roman" w:hAnsi="Times New Roman" w:cs="Times New Roman"/>
          <w:b/>
          <w:sz w:val="24"/>
          <w:szCs w:val="24"/>
        </w:rPr>
        <w:t>фитопатогенов</w:t>
      </w:r>
      <w:proofErr w:type="spellEnd"/>
    </w:p>
    <w:p w:rsidR="009B03D7" w:rsidRPr="009C7BB6" w:rsidRDefault="009B03D7" w:rsidP="009B03D7">
      <w:pPr>
        <w:ind w:left="480"/>
        <w:jc w:val="center"/>
        <w:rPr>
          <w:rFonts w:ascii="Times New Roman" w:hAnsi="Times New Roman" w:cs="Times New Roman"/>
          <w:b/>
          <w:sz w:val="24"/>
          <w:szCs w:val="24"/>
        </w:rPr>
      </w:pPr>
      <w:r>
        <w:rPr>
          <w:rFonts w:ascii="Times New Roman" w:hAnsi="Times New Roman" w:cs="Times New Roman"/>
          <w:b/>
          <w:sz w:val="24"/>
          <w:szCs w:val="24"/>
        </w:rPr>
        <w:t>(СПК «</w:t>
      </w:r>
      <w:proofErr w:type="spellStart"/>
      <w:r>
        <w:rPr>
          <w:rFonts w:ascii="Times New Roman" w:hAnsi="Times New Roman" w:cs="Times New Roman"/>
          <w:b/>
          <w:sz w:val="24"/>
          <w:szCs w:val="24"/>
        </w:rPr>
        <w:t>Аленушка</w:t>
      </w:r>
      <w:proofErr w:type="spellEnd"/>
      <w:r>
        <w:rPr>
          <w:rFonts w:ascii="Times New Roman" w:hAnsi="Times New Roman" w:cs="Times New Roman"/>
          <w:b/>
          <w:sz w:val="24"/>
          <w:szCs w:val="24"/>
        </w:rPr>
        <w:t>», Березовский район, Красноярский край, 2016г.)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4821"/>
        <w:gridCol w:w="1134"/>
        <w:gridCol w:w="1134"/>
        <w:gridCol w:w="1134"/>
        <w:gridCol w:w="1276"/>
      </w:tblGrid>
      <w:tr w:rsidR="009B03D7" w:rsidRPr="001172BC" w:rsidTr="008F3B1C">
        <w:trPr>
          <w:trHeight w:val="343"/>
        </w:trPr>
        <w:tc>
          <w:tcPr>
            <w:tcW w:w="566" w:type="dxa"/>
            <w:vMerge w:val="restart"/>
          </w:tcPr>
          <w:p w:rsidR="009B03D7" w:rsidRPr="001172BC" w:rsidRDefault="009B03D7" w:rsidP="008F3B1C">
            <w:pPr>
              <w:rPr>
                <w:rFonts w:ascii="Times New Roman" w:hAnsi="Times New Roman" w:cs="Times New Roman"/>
                <w:b/>
              </w:rPr>
            </w:pPr>
            <w:r w:rsidRPr="001172BC">
              <w:rPr>
                <w:rFonts w:ascii="Times New Roman" w:hAnsi="Times New Roman" w:cs="Times New Roman"/>
                <w:b/>
              </w:rPr>
              <w:t>№</w:t>
            </w:r>
          </w:p>
          <w:p w:rsidR="009B03D7" w:rsidRPr="001172BC" w:rsidRDefault="009B03D7" w:rsidP="008F3B1C">
            <w:pPr>
              <w:rPr>
                <w:rFonts w:ascii="Times New Roman" w:hAnsi="Times New Roman" w:cs="Times New Roman"/>
                <w:b/>
              </w:rPr>
            </w:pPr>
            <w:proofErr w:type="spellStart"/>
            <w:proofErr w:type="gramStart"/>
            <w:r w:rsidRPr="001172BC">
              <w:rPr>
                <w:rFonts w:ascii="Times New Roman" w:hAnsi="Times New Roman" w:cs="Times New Roman"/>
                <w:b/>
              </w:rPr>
              <w:t>п</w:t>
            </w:r>
            <w:proofErr w:type="spellEnd"/>
            <w:proofErr w:type="gramEnd"/>
            <w:r w:rsidRPr="001172BC">
              <w:rPr>
                <w:rFonts w:ascii="Times New Roman" w:hAnsi="Times New Roman" w:cs="Times New Roman"/>
                <w:b/>
              </w:rPr>
              <w:t>/</w:t>
            </w:r>
            <w:proofErr w:type="spellStart"/>
            <w:r w:rsidRPr="001172BC">
              <w:rPr>
                <w:rFonts w:ascii="Times New Roman" w:hAnsi="Times New Roman" w:cs="Times New Roman"/>
                <w:b/>
              </w:rPr>
              <w:t>п</w:t>
            </w:r>
            <w:proofErr w:type="spellEnd"/>
          </w:p>
        </w:tc>
        <w:tc>
          <w:tcPr>
            <w:tcW w:w="4821" w:type="dxa"/>
            <w:vMerge w:val="restart"/>
          </w:tcPr>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Варианты опыта</w:t>
            </w:r>
          </w:p>
        </w:tc>
        <w:tc>
          <w:tcPr>
            <w:tcW w:w="4678" w:type="dxa"/>
            <w:gridSpan w:val="4"/>
          </w:tcPr>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Биологическая эффективность, %</w:t>
            </w:r>
          </w:p>
        </w:tc>
      </w:tr>
      <w:tr w:rsidR="009B03D7" w:rsidRPr="001172BC" w:rsidTr="008F3B1C">
        <w:trPr>
          <w:trHeight w:val="310"/>
        </w:trPr>
        <w:tc>
          <w:tcPr>
            <w:tcW w:w="566" w:type="dxa"/>
            <w:vMerge/>
          </w:tcPr>
          <w:p w:rsidR="009B03D7" w:rsidRPr="001172BC" w:rsidRDefault="009B03D7" w:rsidP="008F3B1C">
            <w:pPr>
              <w:rPr>
                <w:rFonts w:ascii="Times New Roman" w:hAnsi="Times New Roman" w:cs="Times New Roman"/>
                <w:b/>
              </w:rPr>
            </w:pPr>
          </w:p>
        </w:tc>
        <w:tc>
          <w:tcPr>
            <w:tcW w:w="4821" w:type="dxa"/>
            <w:vMerge/>
          </w:tcPr>
          <w:p w:rsidR="009B03D7" w:rsidRPr="001172BC" w:rsidRDefault="009B03D7" w:rsidP="008F3B1C">
            <w:pPr>
              <w:jc w:val="center"/>
              <w:rPr>
                <w:rFonts w:ascii="Times New Roman" w:hAnsi="Times New Roman" w:cs="Times New Roman"/>
                <w:b/>
              </w:rPr>
            </w:pPr>
          </w:p>
        </w:tc>
        <w:tc>
          <w:tcPr>
            <w:tcW w:w="1134" w:type="dxa"/>
            <w:vMerge w:val="restart"/>
          </w:tcPr>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В фазу</w:t>
            </w:r>
          </w:p>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 xml:space="preserve"> полных </w:t>
            </w:r>
          </w:p>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 xml:space="preserve">всходов </w:t>
            </w:r>
          </w:p>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w:t>
            </w:r>
            <w:proofErr w:type="spellStart"/>
            <w:r w:rsidRPr="001172BC">
              <w:rPr>
                <w:rFonts w:ascii="Times New Roman" w:hAnsi="Times New Roman" w:cs="Times New Roman"/>
                <w:b/>
              </w:rPr>
              <w:t>Ризокто</w:t>
            </w:r>
            <w:r>
              <w:rPr>
                <w:rFonts w:ascii="Times New Roman" w:hAnsi="Times New Roman" w:cs="Times New Roman"/>
                <w:b/>
              </w:rPr>
              <w:t>-</w:t>
            </w:r>
            <w:r w:rsidRPr="001172BC">
              <w:rPr>
                <w:rFonts w:ascii="Times New Roman" w:hAnsi="Times New Roman" w:cs="Times New Roman"/>
                <w:b/>
              </w:rPr>
              <w:t>ниоз</w:t>
            </w:r>
            <w:proofErr w:type="spellEnd"/>
            <w:r w:rsidRPr="001172BC">
              <w:rPr>
                <w:rFonts w:ascii="Times New Roman" w:hAnsi="Times New Roman" w:cs="Times New Roman"/>
                <w:b/>
              </w:rPr>
              <w:t>)</w:t>
            </w:r>
          </w:p>
        </w:tc>
        <w:tc>
          <w:tcPr>
            <w:tcW w:w="3544" w:type="dxa"/>
            <w:gridSpan w:val="3"/>
          </w:tcPr>
          <w:p w:rsidR="009B03D7" w:rsidRPr="001172BC" w:rsidRDefault="009B03D7" w:rsidP="008F3B1C">
            <w:pPr>
              <w:jc w:val="center"/>
              <w:rPr>
                <w:rFonts w:ascii="Times New Roman" w:hAnsi="Times New Roman" w:cs="Times New Roman"/>
                <w:b/>
              </w:rPr>
            </w:pPr>
            <w:r w:rsidRPr="001172BC">
              <w:rPr>
                <w:rFonts w:ascii="Times New Roman" w:hAnsi="Times New Roman" w:cs="Times New Roman"/>
                <w:b/>
              </w:rPr>
              <w:t>В фазу массового цветения</w:t>
            </w:r>
          </w:p>
        </w:tc>
      </w:tr>
      <w:tr w:rsidR="009B03D7" w:rsidRPr="001172BC" w:rsidTr="008F3B1C">
        <w:trPr>
          <w:trHeight w:val="760"/>
        </w:trPr>
        <w:tc>
          <w:tcPr>
            <w:tcW w:w="566" w:type="dxa"/>
            <w:vMerge/>
          </w:tcPr>
          <w:p w:rsidR="009B03D7" w:rsidRPr="001172BC" w:rsidRDefault="009B03D7" w:rsidP="008F3B1C">
            <w:pPr>
              <w:rPr>
                <w:rFonts w:ascii="Times New Roman" w:hAnsi="Times New Roman" w:cs="Times New Roman"/>
                <w:b/>
              </w:rPr>
            </w:pPr>
          </w:p>
        </w:tc>
        <w:tc>
          <w:tcPr>
            <w:tcW w:w="4821" w:type="dxa"/>
            <w:vMerge/>
          </w:tcPr>
          <w:p w:rsidR="009B03D7" w:rsidRPr="001172BC" w:rsidRDefault="009B03D7" w:rsidP="008F3B1C">
            <w:pPr>
              <w:jc w:val="center"/>
              <w:rPr>
                <w:rFonts w:ascii="Times New Roman" w:hAnsi="Times New Roman" w:cs="Times New Roman"/>
                <w:b/>
              </w:rPr>
            </w:pPr>
          </w:p>
        </w:tc>
        <w:tc>
          <w:tcPr>
            <w:tcW w:w="1134" w:type="dxa"/>
            <w:vMerge/>
          </w:tcPr>
          <w:p w:rsidR="009B03D7" w:rsidRPr="001172BC" w:rsidRDefault="009B03D7" w:rsidP="008F3B1C">
            <w:pPr>
              <w:jc w:val="center"/>
              <w:rPr>
                <w:rFonts w:ascii="Times New Roman" w:hAnsi="Times New Roman" w:cs="Times New Roman"/>
                <w:b/>
              </w:rPr>
            </w:pPr>
          </w:p>
        </w:tc>
        <w:tc>
          <w:tcPr>
            <w:tcW w:w="1134" w:type="dxa"/>
          </w:tcPr>
          <w:p w:rsidR="009B03D7" w:rsidRPr="001172BC" w:rsidRDefault="009B03D7" w:rsidP="008F3B1C">
            <w:pPr>
              <w:jc w:val="center"/>
              <w:rPr>
                <w:rFonts w:ascii="Times New Roman" w:hAnsi="Times New Roman" w:cs="Times New Roman"/>
                <w:b/>
              </w:rPr>
            </w:pPr>
            <w:proofErr w:type="spellStart"/>
            <w:r w:rsidRPr="001172BC">
              <w:rPr>
                <w:rFonts w:ascii="Times New Roman" w:hAnsi="Times New Roman" w:cs="Times New Roman"/>
                <w:b/>
              </w:rPr>
              <w:t>Ризокто-ниоз</w:t>
            </w:r>
            <w:proofErr w:type="spellEnd"/>
          </w:p>
        </w:tc>
        <w:tc>
          <w:tcPr>
            <w:tcW w:w="1134" w:type="dxa"/>
          </w:tcPr>
          <w:p w:rsidR="009B03D7" w:rsidRPr="001172BC" w:rsidRDefault="009B03D7" w:rsidP="008F3B1C">
            <w:pPr>
              <w:jc w:val="center"/>
              <w:rPr>
                <w:rFonts w:ascii="Times New Roman" w:hAnsi="Times New Roman" w:cs="Times New Roman"/>
                <w:b/>
              </w:rPr>
            </w:pPr>
            <w:proofErr w:type="spellStart"/>
            <w:proofErr w:type="gramStart"/>
            <w:r w:rsidRPr="001172BC">
              <w:rPr>
                <w:rFonts w:ascii="Times New Roman" w:hAnsi="Times New Roman" w:cs="Times New Roman"/>
                <w:b/>
              </w:rPr>
              <w:t>Фитофто-роз</w:t>
            </w:r>
            <w:proofErr w:type="spellEnd"/>
            <w:proofErr w:type="gramEnd"/>
          </w:p>
        </w:tc>
        <w:tc>
          <w:tcPr>
            <w:tcW w:w="1276" w:type="dxa"/>
          </w:tcPr>
          <w:p w:rsidR="009B03D7" w:rsidRPr="001172BC" w:rsidRDefault="009B03D7" w:rsidP="008F3B1C">
            <w:pPr>
              <w:jc w:val="center"/>
              <w:rPr>
                <w:rFonts w:ascii="Times New Roman" w:hAnsi="Times New Roman" w:cs="Times New Roman"/>
                <w:b/>
              </w:rPr>
            </w:pPr>
            <w:proofErr w:type="spellStart"/>
            <w:r w:rsidRPr="001172BC">
              <w:rPr>
                <w:rFonts w:ascii="Times New Roman" w:hAnsi="Times New Roman" w:cs="Times New Roman"/>
                <w:b/>
              </w:rPr>
              <w:t>Альтерна-риоз</w:t>
            </w:r>
            <w:proofErr w:type="spellEnd"/>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1</w:t>
            </w:r>
          </w:p>
        </w:tc>
        <w:tc>
          <w:tcPr>
            <w:tcW w:w="4821" w:type="dxa"/>
          </w:tcPr>
          <w:p w:rsidR="009B03D7" w:rsidRPr="001172BC" w:rsidRDefault="009B03D7" w:rsidP="008F3B1C">
            <w:pPr>
              <w:jc w:val="both"/>
              <w:rPr>
                <w:rFonts w:ascii="Times New Roman" w:hAnsi="Times New Roman" w:cs="Times New Roman"/>
              </w:rPr>
            </w:pPr>
            <w:r w:rsidRPr="001172BC">
              <w:rPr>
                <w:rFonts w:ascii="Times New Roman" w:hAnsi="Times New Roman" w:cs="Times New Roman"/>
              </w:rPr>
              <w:t>Контроль (клубни без обработки)</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w:t>
            </w:r>
          </w:p>
        </w:tc>
        <w:tc>
          <w:tcPr>
            <w:tcW w:w="4821" w:type="dxa"/>
          </w:tcPr>
          <w:p w:rsidR="009B03D7" w:rsidRPr="001172BC" w:rsidRDefault="009B03D7" w:rsidP="008F3B1C">
            <w:pPr>
              <w:jc w:val="both"/>
              <w:rPr>
                <w:rFonts w:ascii="Times New Roman" w:hAnsi="Times New Roman" w:cs="Times New Roman"/>
              </w:rPr>
            </w:pPr>
            <w:proofErr w:type="spellStart"/>
            <w:r w:rsidRPr="001172BC">
              <w:rPr>
                <w:rFonts w:ascii="Times New Roman" w:hAnsi="Times New Roman" w:cs="Times New Roman"/>
              </w:rPr>
              <w:t>Селест</w:t>
            </w:r>
            <w:proofErr w:type="spellEnd"/>
            <w:r w:rsidRPr="001172BC">
              <w:rPr>
                <w:rFonts w:ascii="Times New Roman" w:hAnsi="Times New Roman" w:cs="Times New Roman"/>
              </w:rPr>
              <w:t xml:space="preserve"> Топ, КС (0,4 л/т)</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31,0</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10,7</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36,8</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21,6</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л/га)</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w:t>
            </w:r>
          </w:p>
        </w:tc>
        <w:tc>
          <w:tcPr>
            <w:tcW w:w="4821" w:type="dxa"/>
          </w:tcPr>
          <w:p w:rsidR="009B03D7" w:rsidRPr="001172BC" w:rsidRDefault="009B03D7" w:rsidP="008F3B1C">
            <w:pPr>
              <w:jc w:val="both"/>
              <w:rPr>
                <w:rFonts w:ascii="Times New Roman" w:hAnsi="Times New Roman" w:cs="Times New Roman"/>
              </w:rPr>
            </w:pP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л/т)</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43,7</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3,7</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38,4</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23,8</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л/га)</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4</w:t>
            </w:r>
          </w:p>
        </w:tc>
        <w:tc>
          <w:tcPr>
            <w:tcW w:w="4821" w:type="dxa"/>
          </w:tcPr>
          <w:p w:rsidR="009B03D7" w:rsidRPr="001172BC" w:rsidRDefault="009B03D7" w:rsidP="008F3B1C">
            <w:pPr>
              <w:jc w:val="both"/>
              <w:rPr>
                <w:rFonts w:ascii="Times New Roman" w:hAnsi="Times New Roman" w:cs="Times New Roman"/>
              </w:rPr>
            </w:pP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(0,9 л/т)</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28,5</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2,0</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32,8</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15,4</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л/га)</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5</w:t>
            </w:r>
          </w:p>
        </w:tc>
        <w:tc>
          <w:tcPr>
            <w:tcW w:w="4821" w:type="dxa"/>
          </w:tcPr>
          <w:p w:rsidR="009B03D7" w:rsidRPr="001172BC" w:rsidRDefault="009B03D7" w:rsidP="008F3B1C">
            <w:pPr>
              <w:pStyle w:val="a3"/>
              <w:jc w:val="both"/>
              <w:rPr>
                <w:rFonts w:ascii="Times New Roman" w:hAnsi="Times New Roman" w:cs="Times New Roman"/>
              </w:rPr>
            </w:pPr>
            <w:proofErr w:type="spellStart"/>
            <w:r w:rsidRPr="001172BC">
              <w:rPr>
                <w:rFonts w:ascii="Times New Roman" w:hAnsi="Times New Roman" w:cs="Times New Roman"/>
              </w:rPr>
              <w:t>Селест</w:t>
            </w:r>
            <w:proofErr w:type="spellEnd"/>
            <w:r w:rsidRPr="001172BC">
              <w:rPr>
                <w:rFonts w:ascii="Times New Roman" w:hAnsi="Times New Roman" w:cs="Times New Roman"/>
              </w:rPr>
              <w:t xml:space="preserve"> Топ, КС (0,4 л/т)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л/т)</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51,9</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5,3</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24,0</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25,2</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л/га)</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r w:rsidR="009B03D7" w:rsidRPr="001172BC" w:rsidTr="008F3B1C">
        <w:tc>
          <w:tcPr>
            <w:tcW w:w="566" w:type="dxa"/>
            <w:vMerge w:val="restart"/>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6</w:t>
            </w:r>
          </w:p>
        </w:tc>
        <w:tc>
          <w:tcPr>
            <w:tcW w:w="4821" w:type="dxa"/>
          </w:tcPr>
          <w:p w:rsidR="009B03D7" w:rsidRPr="001172BC" w:rsidRDefault="009B03D7" w:rsidP="008F3B1C">
            <w:pPr>
              <w:pStyle w:val="a3"/>
              <w:jc w:val="both"/>
              <w:rPr>
                <w:rFonts w:ascii="Times New Roman" w:hAnsi="Times New Roman" w:cs="Times New Roman"/>
              </w:rPr>
            </w:pPr>
            <w:proofErr w:type="spellStart"/>
            <w:r w:rsidRPr="001172BC">
              <w:rPr>
                <w:rFonts w:ascii="Times New Roman" w:hAnsi="Times New Roman" w:cs="Times New Roman"/>
              </w:rPr>
              <w:t>Селест</w:t>
            </w:r>
            <w:proofErr w:type="spellEnd"/>
            <w:r w:rsidRPr="001172BC">
              <w:rPr>
                <w:rFonts w:ascii="Times New Roman" w:hAnsi="Times New Roman" w:cs="Times New Roman"/>
              </w:rPr>
              <w:t xml:space="preserve"> Топ, КС (0,3 л/т)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(0,9 л/т)</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31,0</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8,7</w:t>
            </w:r>
          </w:p>
        </w:tc>
        <w:tc>
          <w:tcPr>
            <w:tcW w:w="1134"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33,6</w:t>
            </w:r>
          </w:p>
        </w:tc>
        <w:tc>
          <w:tcPr>
            <w:tcW w:w="1276" w:type="dxa"/>
            <w:vMerge w:val="restart"/>
            <w:vAlign w:val="center"/>
          </w:tcPr>
          <w:p w:rsidR="009B03D7" w:rsidRPr="001172BC" w:rsidRDefault="009B03D7" w:rsidP="008F3B1C">
            <w:pPr>
              <w:jc w:val="center"/>
              <w:rPr>
                <w:rFonts w:ascii="Times New Roman" w:hAnsi="Times New Roman" w:cs="Times New Roman"/>
              </w:rPr>
            </w:pPr>
            <w:r w:rsidRPr="001172BC">
              <w:rPr>
                <w:rFonts w:ascii="Times New Roman" w:hAnsi="Times New Roman" w:cs="Times New Roman"/>
              </w:rPr>
              <w:t>24,4</w:t>
            </w:r>
          </w:p>
        </w:tc>
      </w:tr>
      <w:tr w:rsidR="009B03D7" w:rsidRPr="001172BC" w:rsidTr="008F3B1C">
        <w:tc>
          <w:tcPr>
            <w:tcW w:w="566" w:type="dxa"/>
            <w:vMerge/>
          </w:tcPr>
          <w:p w:rsidR="009B03D7" w:rsidRPr="001172BC" w:rsidRDefault="009B03D7" w:rsidP="008F3B1C">
            <w:pPr>
              <w:jc w:val="center"/>
              <w:rPr>
                <w:rFonts w:ascii="Times New Roman" w:hAnsi="Times New Roman" w:cs="Times New Roman"/>
              </w:rPr>
            </w:pPr>
          </w:p>
        </w:tc>
        <w:tc>
          <w:tcPr>
            <w:tcW w:w="4821" w:type="dxa"/>
          </w:tcPr>
          <w:p w:rsidR="009B03D7" w:rsidRPr="001172BC"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1172BC">
              <w:rPr>
                <w:rFonts w:ascii="Times New Roman" w:hAnsi="Times New Roman" w:cs="Times New Roman"/>
              </w:rPr>
              <w:t>но</w:t>
            </w:r>
            <w:proofErr w:type="spellEnd"/>
            <w:r w:rsidRPr="001172BC">
              <w:rPr>
                <w:rFonts w:ascii="Times New Roman" w:hAnsi="Times New Roman" w:cs="Times New Roman"/>
              </w:rPr>
              <w:t>, СП (0,3 кг/га)</w:t>
            </w:r>
            <w:r>
              <w:rPr>
                <w:rFonts w:ascii="Times New Roman" w:hAnsi="Times New Roman" w:cs="Times New Roman"/>
              </w:rPr>
              <w:t xml:space="preserve"> </w:t>
            </w:r>
            <w:r w:rsidRPr="001172BC">
              <w:rPr>
                <w:rFonts w:ascii="Times New Roman" w:hAnsi="Times New Roman" w:cs="Times New Roman"/>
              </w:rPr>
              <w:t xml:space="preserve">+ Ромул, ВДГ (0,03 г/га) + </w:t>
            </w:r>
            <w:proofErr w:type="spellStart"/>
            <w:r w:rsidRPr="001172BC">
              <w:rPr>
                <w:rFonts w:ascii="Times New Roman" w:hAnsi="Times New Roman" w:cs="Times New Roman"/>
              </w:rPr>
              <w:t>гумат</w:t>
            </w:r>
            <w:proofErr w:type="spellEnd"/>
            <w:r w:rsidRPr="001172BC">
              <w:rPr>
                <w:rFonts w:ascii="Times New Roman" w:hAnsi="Times New Roman" w:cs="Times New Roman"/>
              </w:rPr>
              <w:t xml:space="preserve"> «Здоровый урожай» (0,5 л/га)</w:t>
            </w: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134" w:type="dxa"/>
            <w:vMerge/>
            <w:vAlign w:val="center"/>
          </w:tcPr>
          <w:p w:rsidR="009B03D7" w:rsidRPr="001172BC" w:rsidRDefault="009B03D7" w:rsidP="008F3B1C">
            <w:pPr>
              <w:jc w:val="center"/>
              <w:rPr>
                <w:rFonts w:ascii="Times New Roman" w:hAnsi="Times New Roman" w:cs="Times New Roman"/>
              </w:rPr>
            </w:pPr>
          </w:p>
        </w:tc>
        <w:tc>
          <w:tcPr>
            <w:tcW w:w="1276" w:type="dxa"/>
            <w:vMerge/>
            <w:vAlign w:val="center"/>
          </w:tcPr>
          <w:p w:rsidR="009B03D7" w:rsidRPr="001172BC" w:rsidRDefault="009B03D7" w:rsidP="008F3B1C">
            <w:pPr>
              <w:jc w:val="center"/>
              <w:rPr>
                <w:rFonts w:ascii="Times New Roman" w:hAnsi="Times New Roman" w:cs="Times New Roman"/>
              </w:rPr>
            </w:pPr>
          </w:p>
        </w:tc>
      </w:tr>
    </w:tbl>
    <w:p w:rsidR="009B03D7" w:rsidRDefault="009B03D7" w:rsidP="009B03D7">
      <w:pPr>
        <w:spacing w:line="360" w:lineRule="auto"/>
        <w:ind w:firstLine="48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дальнейшем, в фазу массового цветения культуры, эффект препарата, как обычно, снизился почти в 3 раза и составил 10,7%. Аналогичную эффективность относительно данного заболевания показало использование гумата для предпосевной обработки клубней культуры с нормой 0,9 л/т, а также добавление препарата с данной же нормой в протравочную смесь с препаратом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с нормой (0,3 л/т).</w:t>
      </w:r>
      <w:proofErr w:type="gramEnd"/>
      <w:r>
        <w:rPr>
          <w:rFonts w:ascii="Times New Roman" w:hAnsi="Times New Roman" w:cs="Times New Roman"/>
          <w:sz w:val="24"/>
          <w:szCs w:val="24"/>
        </w:rPr>
        <w:t xml:space="preserve"> Обработка семян картофеля </w:t>
      </w:r>
      <w:proofErr w:type="spellStart"/>
      <w:r>
        <w:rPr>
          <w:rFonts w:ascii="Times New Roman" w:hAnsi="Times New Roman" w:cs="Times New Roman"/>
          <w:sz w:val="24"/>
          <w:szCs w:val="24"/>
        </w:rPr>
        <w:t>гуматом</w:t>
      </w:r>
      <w:proofErr w:type="spellEnd"/>
      <w:r>
        <w:rPr>
          <w:rFonts w:ascii="Times New Roman" w:hAnsi="Times New Roman" w:cs="Times New Roman"/>
          <w:sz w:val="24"/>
          <w:szCs w:val="24"/>
        </w:rPr>
        <w:t xml:space="preserve"> (0,5 л/т) проявила биологический эффект в фазу полных всходов культуры относительно </w:t>
      </w:r>
      <w:proofErr w:type="spellStart"/>
      <w:r>
        <w:rPr>
          <w:rFonts w:ascii="Times New Roman" w:hAnsi="Times New Roman" w:cs="Times New Roman"/>
          <w:sz w:val="24"/>
          <w:szCs w:val="24"/>
        </w:rPr>
        <w:t>ризоктониоза</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на уровне 43,7%, что на 12,7% выше эффективности химического стандарта.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биологическая эффективность другой комбинации протравочной смеси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(0,4 л/т) и </w:t>
      </w:r>
      <w:proofErr w:type="spellStart"/>
      <w:r>
        <w:rPr>
          <w:rFonts w:ascii="Times New Roman" w:hAnsi="Times New Roman" w:cs="Times New Roman"/>
          <w:sz w:val="24"/>
          <w:szCs w:val="24"/>
        </w:rPr>
        <w:t>гумат</w:t>
      </w:r>
      <w:proofErr w:type="spellEnd"/>
      <w:r>
        <w:rPr>
          <w:rFonts w:ascii="Times New Roman" w:hAnsi="Times New Roman" w:cs="Times New Roman"/>
          <w:sz w:val="24"/>
          <w:szCs w:val="24"/>
        </w:rPr>
        <w:t xml:space="preserve"> (0,5 л/т)) достигала 51,9% и была самой высокой из всех вариантов эксперимента.</w:t>
      </w:r>
      <w:r w:rsidRPr="00DA1ECB">
        <w:rPr>
          <w:rFonts w:ascii="Times New Roman" w:hAnsi="Times New Roman" w:cs="Times New Roman"/>
          <w:sz w:val="24"/>
          <w:szCs w:val="24"/>
        </w:rPr>
        <w:t xml:space="preserve"> </w:t>
      </w:r>
      <w:r>
        <w:rPr>
          <w:rFonts w:ascii="Times New Roman" w:hAnsi="Times New Roman" w:cs="Times New Roman"/>
          <w:sz w:val="24"/>
          <w:szCs w:val="24"/>
        </w:rPr>
        <w:t>В фазу массового цветения культуры действие препаратов также прекратилось.</w:t>
      </w:r>
    </w:p>
    <w:p w:rsidR="009B03D7" w:rsidRDefault="009B03D7" w:rsidP="009B03D7">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Добавление гумата с нормой 0,5 л/га в гербицидную смесь при </w:t>
      </w:r>
      <w:proofErr w:type="spellStart"/>
      <w:r>
        <w:rPr>
          <w:rFonts w:ascii="Times New Roman" w:hAnsi="Times New Roman" w:cs="Times New Roman"/>
          <w:sz w:val="24"/>
          <w:szCs w:val="24"/>
        </w:rPr>
        <w:t>химпрополке</w:t>
      </w:r>
      <w:proofErr w:type="spellEnd"/>
      <w:r>
        <w:rPr>
          <w:rFonts w:ascii="Times New Roman" w:hAnsi="Times New Roman" w:cs="Times New Roman"/>
          <w:sz w:val="24"/>
          <w:szCs w:val="24"/>
        </w:rPr>
        <w:t xml:space="preserve"> выявило его </w:t>
      </w:r>
      <w:proofErr w:type="spellStart"/>
      <w:r>
        <w:rPr>
          <w:rFonts w:ascii="Times New Roman" w:hAnsi="Times New Roman" w:cs="Times New Roman"/>
          <w:sz w:val="24"/>
          <w:szCs w:val="24"/>
        </w:rPr>
        <w:t>фунгицидные</w:t>
      </w:r>
      <w:proofErr w:type="spellEnd"/>
      <w:r>
        <w:rPr>
          <w:rFonts w:ascii="Times New Roman" w:hAnsi="Times New Roman" w:cs="Times New Roman"/>
          <w:sz w:val="24"/>
          <w:szCs w:val="24"/>
        </w:rPr>
        <w:t xml:space="preserve"> свойства относительно возбудителей листовых заболеваний (фитофтороз и </w:t>
      </w:r>
      <w:proofErr w:type="spellStart"/>
      <w:r>
        <w:rPr>
          <w:rFonts w:ascii="Times New Roman" w:hAnsi="Times New Roman" w:cs="Times New Roman"/>
          <w:sz w:val="24"/>
          <w:szCs w:val="24"/>
        </w:rPr>
        <w:t>альтернариоз</w:t>
      </w:r>
      <w:proofErr w:type="spellEnd"/>
      <w:r>
        <w:rPr>
          <w:rFonts w:ascii="Times New Roman" w:hAnsi="Times New Roman" w:cs="Times New Roman"/>
          <w:sz w:val="24"/>
          <w:szCs w:val="24"/>
        </w:rPr>
        <w:t xml:space="preserve">), которые обусловлены не прямым воздействием гумата на рост и развитие </w:t>
      </w:r>
      <w:proofErr w:type="spellStart"/>
      <w:r>
        <w:rPr>
          <w:rFonts w:ascii="Times New Roman" w:hAnsi="Times New Roman" w:cs="Times New Roman"/>
          <w:sz w:val="24"/>
          <w:szCs w:val="24"/>
        </w:rPr>
        <w:t>фитопатогенов</w:t>
      </w:r>
      <w:proofErr w:type="spellEnd"/>
      <w:r>
        <w:rPr>
          <w:rFonts w:ascii="Times New Roman" w:hAnsi="Times New Roman" w:cs="Times New Roman"/>
          <w:sz w:val="24"/>
          <w:szCs w:val="24"/>
        </w:rPr>
        <w:t xml:space="preserve">, а оказывающим иммунизирующим эффектом на растение картофеля. Это способствует повышению устойчивости растений к поражению заболеваниями. Биологическая эффективность гумата относительно фитофтороза составила 24,0 – 38,4%, а </w:t>
      </w:r>
      <w:proofErr w:type="spellStart"/>
      <w:r>
        <w:rPr>
          <w:rFonts w:ascii="Times New Roman" w:hAnsi="Times New Roman" w:cs="Times New Roman"/>
          <w:sz w:val="24"/>
          <w:szCs w:val="24"/>
        </w:rPr>
        <w:t>альтернариоза</w:t>
      </w:r>
      <w:proofErr w:type="spellEnd"/>
      <w:r>
        <w:rPr>
          <w:rFonts w:ascii="Times New Roman" w:hAnsi="Times New Roman" w:cs="Times New Roman"/>
          <w:sz w:val="24"/>
          <w:szCs w:val="24"/>
        </w:rPr>
        <w:t xml:space="preserve"> – 15,4 – 25,2%.</w:t>
      </w:r>
    </w:p>
    <w:p w:rsidR="009B03D7" w:rsidRDefault="009B03D7" w:rsidP="009B03D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Отсутствие протравливания семенного материала картофеля на контрольном варианте позволило получить урожайность культуры на уровне 43,4 т/га (таблица 4).  </w:t>
      </w:r>
    </w:p>
    <w:p w:rsidR="009B03D7" w:rsidRDefault="009B03D7" w:rsidP="009B03D7">
      <w:pPr>
        <w:spacing w:line="276" w:lineRule="auto"/>
        <w:ind w:left="480"/>
        <w:jc w:val="right"/>
        <w:rPr>
          <w:rFonts w:ascii="Times New Roman" w:hAnsi="Times New Roman" w:cs="Times New Roman"/>
          <w:sz w:val="24"/>
          <w:szCs w:val="24"/>
        </w:rPr>
      </w:pPr>
      <w:r>
        <w:rPr>
          <w:rFonts w:ascii="Times New Roman" w:hAnsi="Times New Roman" w:cs="Times New Roman"/>
          <w:sz w:val="24"/>
          <w:szCs w:val="24"/>
        </w:rPr>
        <w:t>Таблица 4.</w:t>
      </w:r>
    </w:p>
    <w:p w:rsidR="009B03D7" w:rsidRPr="006C4992" w:rsidRDefault="009B03D7" w:rsidP="009B03D7">
      <w:pPr>
        <w:tabs>
          <w:tab w:val="left" w:pos="567"/>
        </w:tabs>
        <w:ind w:left="480"/>
        <w:jc w:val="center"/>
        <w:rPr>
          <w:rFonts w:ascii="Times New Roman" w:hAnsi="Times New Roman" w:cs="Times New Roman"/>
          <w:b/>
          <w:sz w:val="24"/>
          <w:szCs w:val="24"/>
        </w:rPr>
      </w:pPr>
      <w:r>
        <w:rPr>
          <w:rFonts w:ascii="Times New Roman" w:hAnsi="Times New Roman" w:cs="Times New Roman"/>
          <w:b/>
          <w:sz w:val="24"/>
          <w:szCs w:val="24"/>
        </w:rPr>
        <w:t xml:space="preserve">Влияние гумата «Здоровый урожай» на урожайность картофеля (рядовой) </w:t>
      </w:r>
    </w:p>
    <w:p w:rsidR="009B03D7" w:rsidRPr="009C7BB6" w:rsidRDefault="009B03D7" w:rsidP="009B03D7">
      <w:pPr>
        <w:ind w:left="480"/>
        <w:jc w:val="center"/>
        <w:rPr>
          <w:rFonts w:ascii="Times New Roman" w:hAnsi="Times New Roman" w:cs="Times New Roman"/>
          <w:b/>
          <w:sz w:val="24"/>
          <w:szCs w:val="24"/>
        </w:rPr>
      </w:pPr>
      <w:r>
        <w:rPr>
          <w:rFonts w:ascii="Times New Roman" w:hAnsi="Times New Roman" w:cs="Times New Roman"/>
          <w:b/>
          <w:sz w:val="24"/>
          <w:szCs w:val="24"/>
        </w:rPr>
        <w:t>(СПК «</w:t>
      </w:r>
      <w:proofErr w:type="spellStart"/>
      <w:r>
        <w:rPr>
          <w:rFonts w:ascii="Times New Roman" w:hAnsi="Times New Roman" w:cs="Times New Roman"/>
          <w:b/>
          <w:sz w:val="24"/>
          <w:szCs w:val="24"/>
        </w:rPr>
        <w:t>Аленушка</w:t>
      </w:r>
      <w:proofErr w:type="spellEnd"/>
      <w:r>
        <w:rPr>
          <w:rFonts w:ascii="Times New Roman" w:hAnsi="Times New Roman" w:cs="Times New Roman"/>
          <w:b/>
          <w:sz w:val="24"/>
          <w:szCs w:val="24"/>
        </w:rPr>
        <w:t>», Березовский район, Красноярский край, 2016г.)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5671"/>
        <w:gridCol w:w="1418"/>
        <w:gridCol w:w="1134"/>
        <w:gridCol w:w="709"/>
        <w:gridCol w:w="567"/>
      </w:tblGrid>
      <w:tr w:rsidR="009B03D7" w:rsidRPr="003F6562" w:rsidTr="008F3B1C">
        <w:trPr>
          <w:trHeight w:val="343"/>
        </w:trPr>
        <w:tc>
          <w:tcPr>
            <w:tcW w:w="566" w:type="dxa"/>
            <w:vMerge w:val="restart"/>
          </w:tcPr>
          <w:p w:rsidR="009B03D7" w:rsidRPr="003F6562" w:rsidRDefault="009B03D7" w:rsidP="008F3B1C">
            <w:pPr>
              <w:rPr>
                <w:rFonts w:ascii="Times New Roman" w:hAnsi="Times New Roman" w:cs="Times New Roman"/>
                <w:b/>
              </w:rPr>
            </w:pPr>
            <w:r w:rsidRPr="003F6562">
              <w:rPr>
                <w:rFonts w:ascii="Times New Roman" w:hAnsi="Times New Roman" w:cs="Times New Roman"/>
                <w:b/>
              </w:rPr>
              <w:t>№</w:t>
            </w:r>
          </w:p>
          <w:p w:rsidR="009B03D7" w:rsidRPr="003F6562" w:rsidRDefault="009B03D7" w:rsidP="008F3B1C">
            <w:pPr>
              <w:rPr>
                <w:rFonts w:ascii="Times New Roman" w:hAnsi="Times New Roman" w:cs="Times New Roman"/>
                <w:b/>
              </w:rPr>
            </w:pPr>
            <w:proofErr w:type="spellStart"/>
            <w:proofErr w:type="gramStart"/>
            <w:r w:rsidRPr="003F6562">
              <w:rPr>
                <w:rFonts w:ascii="Times New Roman" w:hAnsi="Times New Roman" w:cs="Times New Roman"/>
                <w:b/>
              </w:rPr>
              <w:t>п</w:t>
            </w:r>
            <w:proofErr w:type="spellEnd"/>
            <w:proofErr w:type="gramEnd"/>
            <w:r w:rsidRPr="003F6562">
              <w:rPr>
                <w:rFonts w:ascii="Times New Roman" w:hAnsi="Times New Roman" w:cs="Times New Roman"/>
                <w:b/>
              </w:rPr>
              <w:t>/</w:t>
            </w:r>
            <w:proofErr w:type="spellStart"/>
            <w:r w:rsidRPr="003F6562">
              <w:rPr>
                <w:rFonts w:ascii="Times New Roman" w:hAnsi="Times New Roman" w:cs="Times New Roman"/>
                <w:b/>
              </w:rPr>
              <w:t>п</w:t>
            </w:r>
            <w:proofErr w:type="spellEnd"/>
          </w:p>
        </w:tc>
        <w:tc>
          <w:tcPr>
            <w:tcW w:w="5671" w:type="dxa"/>
            <w:vMerge w:val="restart"/>
          </w:tcPr>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Варианты опыта</w:t>
            </w:r>
          </w:p>
        </w:tc>
        <w:tc>
          <w:tcPr>
            <w:tcW w:w="1418" w:type="dxa"/>
            <w:vMerge w:val="restart"/>
          </w:tcPr>
          <w:p w:rsidR="009B03D7" w:rsidRDefault="009B03D7" w:rsidP="008F3B1C">
            <w:pPr>
              <w:jc w:val="center"/>
              <w:rPr>
                <w:rFonts w:ascii="Times New Roman" w:hAnsi="Times New Roman" w:cs="Times New Roman"/>
                <w:b/>
              </w:rPr>
            </w:pPr>
            <w:r w:rsidRPr="003F6562">
              <w:rPr>
                <w:rFonts w:ascii="Times New Roman" w:hAnsi="Times New Roman" w:cs="Times New Roman"/>
                <w:b/>
              </w:rPr>
              <w:t xml:space="preserve">Средняя </w:t>
            </w:r>
            <w:proofErr w:type="spellStart"/>
            <w:proofErr w:type="gramStart"/>
            <w:r w:rsidRPr="003F6562">
              <w:rPr>
                <w:rFonts w:ascii="Times New Roman" w:hAnsi="Times New Roman" w:cs="Times New Roman"/>
                <w:b/>
              </w:rPr>
              <w:t>продуктив</w:t>
            </w:r>
            <w:r>
              <w:rPr>
                <w:rFonts w:ascii="Times New Roman" w:hAnsi="Times New Roman" w:cs="Times New Roman"/>
                <w:b/>
              </w:rPr>
              <w:t>-</w:t>
            </w:r>
            <w:r w:rsidRPr="003F6562">
              <w:rPr>
                <w:rFonts w:ascii="Times New Roman" w:hAnsi="Times New Roman" w:cs="Times New Roman"/>
                <w:b/>
              </w:rPr>
              <w:t>ность</w:t>
            </w:r>
            <w:proofErr w:type="spellEnd"/>
            <w:proofErr w:type="gramEnd"/>
            <w:r w:rsidRPr="003F6562">
              <w:rPr>
                <w:rFonts w:ascii="Times New Roman" w:hAnsi="Times New Roman" w:cs="Times New Roman"/>
                <w:b/>
              </w:rPr>
              <w:t xml:space="preserve"> </w:t>
            </w:r>
          </w:p>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 xml:space="preserve">куста, </w:t>
            </w:r>
            <w:proofErr w:type="gramStart"/>
            <w:r w:rsidRPr="003F6562">
              <w:rPr>
                <w:rFonts w:ascii="Times New Roman" w:hAnsi="Times New Roman" w:cs="Times New Roman"/>
                <w:b/>
              </w:rPr>
              <w:t>кг</w:t>
            </w:r>
            <w:proofErr w:type="gramEnd"/>
          </w:p>
        </w:tc>
        <w:tc>
          <w:tcPr>
            <w:tcW w:w="1134" w:type="dxa"/>
            <w:vMerge w:val="restart"/>
          </w:tcPr>
          <w:p w:rsidR="009B03D7" w:rsidRDefault="009B03D7" w:rsidP="008F3B1C">
            <w:pPr>
              <w:jc w:val="center"/>
              <w:rPr>
                <w:rFonts w:ascii="Times New Roman" w:hAnsi="Times New Roman" w:cs="Times New Roman"/>
                <w:b/>
              </w:rPr>
            </w:pPr>
            <w:r w:rsidRPr="003F6562">
              <w:rPr>
                <w:rFonts w:ascii="Times New Roman" w:hAnsi="Times New Roman" w:cs="Times New Roman"/>
                <w:b/>
              </w:rPr>
              <w:t>Урожай</w:t>
            </w:r>
            <w:r>
              <w:rPr>
                <w:rFonts w:ascii="Times New Roman" w:hAnsi="Times New Roman" w:cs="Times New Roman"/>
                <w:b/>
              </w:rPr>
              <w:t>-</w:t>
            </w:r>
          </w:p>
          <w:p w:rsidR="009B03D7" w:rsidRDefault="009B03D7" w:rsidP="008F3B1C">
            <w:pPr>
              <w:jc w:val="center"/>
              <w:rPr>
                <w:rFonts w:ascii="Times New Roman" w:hAnsi="Times New Roman" w:cs="Times New Roman"/>
                <w:b/>
              </w:rPr>
            </w:pPr>
            <w:proofErr w:type="spellStart"/>
            <w:r w:rsidRPr="003F6562">
              <w:rPr>
                <w:rFonts w:ascii="Times New Roman" w:hAnsi="Times New Roman" w:cs="Times New Roman"/>
                <w:b/>
              </w:rPr>
              <w:t>ность</w:t>
            </w:r>
            <w:proofErr w:type="spellEnd"/>
            <w:r w:rsidRPr="003F6562">
              <w:rPr>
                <w:rFonts w:ascii="Times New Roman" w:hAnsi="Times New Roman" w:cs="Times New Roman"/>
                <w:b/>
              </w:rPr>
              <w:t xml:space="preserve">, </w:t>
            </w:r>
          </w:p>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т/га</w:t>
            </w:r>
          </w:p>
        </w:tc>
        <w:tc>
          <w:tcPr>
            <w:tcW w:w="1276" w:type="dxa"/>
            <w:gridSpan w:val="2"/>
          </w:tcPr>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Прибавка</w:t>
            </w:r>
          </w:p>
        </w:tc>
      </w:tr>
      <w:tr w:rsidR="009B03D7" w:rsidRPr="003F6562" w:rsidTr="008F3B1C">
        <w:trPr>
          <w:trHeight w:val="476"/>
        </w:trPr>
        <w:tc>
          <w:tcPr>
            <w:tcW w:w="566" w:type="dxa"/>
            <w:vMerge/>
          </w:tcPr>
          <w:p w:rsidR="009B03D7" w:rsidRPr="003F6562" w:rsidRDefault="009B03D7" w:rsidP="008F3B1C">
            <w:pPr>
              <w:rPr>
                <w:rFonts w:ascii="Times New Roman" w:hAnsi="Times New Roman" w:cs="Times New Roman"/>
                <w:b/>
              </w:rPr>
            </w:pPr>
          </w:p>
        </w:tc>
        <w:tc>
          <w:tcPr>
            <w:tcW w:w="5671" w:type="dxa"/>
            <w:vMerge/>
          </w:tcPr>
          <w:p w:rsidR="009B03D7" w:rsidRPr="003F6562" w:rsidRDefault="009B03D7" w:rsidP="008F3B1C">
            <w:pPr>
              <w:jc w:val="center"/>
              <w:rPr>
                <w:rFonts w:ascii="Times New Roman" w:hAnsi="Times New Roman" w:cs="Times New Roman"/>
                <w:b/>
              </w:rPr>
            </w:pPr>
          </w:p>
        </w:tc>
        <w:tc>
          <w:tcPr>
            <w:tcW w:w="1418" w:type="dxa"/>
            <w:vMerge/>
          </w:tcPr>
          <w:p w:rsidR="009B03D7" w:rsidRPr="003F6562" w:rsidRDefault="009B03D7" w:rsidP="008F3B1C">
            <w:pPr>
              <w:jc w:val="center"/>
              <w:rPr>
                <w:rFonts w:ascii="Times New Roman" w:hAnsi="Times New Roman" w:cs="Times New Roman"/>
                <w:b/>
              </w:rPr>
            </w:pPr>
          </w:p>
        </w:tc>
        <w:tc>
          <w:tcPr>
            <w:tcW w:w="1134" w:type="dxa"/>
            <w:vMerge/>
          </w:tcPr>
          <w:p w:rsidR="009B03D7" w:rsidRPr="003F6562" w:rsidRDefault="009B03D7" w:rsidP="008F3B1C">
            <w:pPr>
              <w:jc w:val="center"/>
              <w:rPr>
                <w:rFonts w:ascii="Times New Roman" w:hAnsi="Times New Roman" w:cs="Times New Roman"/>
                <w:b/>
              </w:rPr>
            </w:pPr>
          </w:p>
        </w:tc>
        <w:tc>
          <w:tcPr>
            <w:tcW w:w="709" w:type="dxa"/>
          </w:tcPr>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т/га</w:t>
            </w:r>
          </w:p>
        </w:tc>
        <w:tc>
          <w:tcPr>
            <w:tcW w:w="567" w:type="dxa"/>
          </w:tcPr>
          <w:p w:rsidR="009B03D7" w:rsidRPr="003F6562" w:rsidRDefault="009B03D7" w:rsidP="008F3B1C">
            <w:pPr>
              <w:jc w:val="center"/>
              <w:rPr>
                <w:rFonts w:ascii="Times New Roman" w:hAnsi="Times New Roman" w:cs="Times New Roman"/>
                <w:b/>
              </w:rPr>
            </w:pPr>
            <w:r w:rsidRPr="003F6562">
              <w:rPr>
                <w:rFonts w:ascii="Times New Roman" w:hAnsi="Times New Roman" w:cs="Times New Roman"/>
                <w:b/>
              </w:rPr>
              <w:t>%</w:t>
            </w: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w:t>
            </w:r>
          </w:p>
        </w:tc>
        <w:tc>
          <w:tcPr>
            <w:tcW w:w="5671" w:type="dxa"/>
          </w:tcPr>
          <w:p w:rsidR="009B03D7" w:rsidRPr="003F6562" w:rsidRDefault="009B03D7" w:rsidP="008F3B1C">
            <w:pPr>
              <w:jc w:val="both"/>
              <w:rPr>
                <w:rFonts w:ascii="Times New Roman" w:hAnsi="Times New Roman" w:cs="Times New Roman"/>
              </w:rPr>
            </w:pPr>
            <w:r w:rsidRPr="003F6562">
              <w:rPr>
                <w:rFonts w:ascii="Times New Roman" w:hAnsi="Times New Roman" w:cs="Times New Roman"/>
              </w:rPr>
              <w:t>Контроль (клубни без обработки)</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1,52</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43,43</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(0,3 г/га)  </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2</w:t>
            </w:r>
          </w:p>
        </w:tc>
        <w:tc>
          <w:tcPr>
            <w:tcW w:w="5671" w:type="dxa"/>
          </w:tcPr>
          <w:p w:rsidR="009B03D7" w:rsidRPr="003F6562" w:rsidRDefault="009B03D7" w:rsidP="008F3B1C">
            <w:pPr>
              <w:jc w:val="both"/>
              <w:rPr>
                <w:rFonts w:ascii="Times New Roman" w:hAnsi="Times New Roman" w:cs="Times New Roman"/>
              </w:rPr>
            </w:pPr>
            <w:proofErr w:type="spellStart"/>
            <w:r w:rsidRPr="003F6562">
              <w:rPr>
                <w:rFonts w:ascii="Times New Roman" w:hAnsi="Times New Roman" w:cs="Times New Roman"/>
              </w:rPr>
              <w:t>Селест</w:t>
            </w:r>
            <w:proofErr w:type="spellEnd"/>
            <w:r w:rsidRPr="003F6562">
              <w:rPr>
                <w:rFonts w:ascii="Times New Roman" w:hAnsi="Times New Roman" w:cs="Times New Roman"/>
              </w:rPr>
              <w:t xml:space="preserve"> Топ, КС (0,4 л/т)</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1,60</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45,71</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2,28</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5,2</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(0,03 г/га) + </w:t>
            </w: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л/га)</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3</w:t>
            </w:r>
          </w:p>
        </w:tc>
        <w:tc>
          <w:tcPr>
            <w:tcW w:w="5671" w:type="dxa"/>
          </w:tcPr>
          <w:p w:rsidR="009B03D7" w:rsidRPr="003F6562" w:rsidRDefault="009B03D7" w:rsidP="008F3B1C">
            <w:pPr>
              <w:jc w:val="both"/>
              <w:rPr>
                <w:rFonts w:ascii="Times New Roman" w:hAnsi="Times New Roman" w:cs="Times New Roman"/>
              </w:rPr>
            </w:pP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л/т)</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1,63</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46,57</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3,14</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7,2</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(0,03 г/га) + </w:t>
            </w: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л/га)</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w:t>
            </w:r>
          </w:p>
        </w:tc>
        <w:tc>
          <w:tcPr>
            <w:tcW w:w="5671" w:type="dxa"/>
          </w:tcPr>
          <w:p w:rsidR="009B03D7" w:rsidRPr="003F6562" w:rsidRDefault="009B03D7" w:rsidP="008F3B1C">
            <w:pPr>
              <w:jc w:val="both"/>
              <w:rPr>
                <w:rFonts w:ascii="Times New Roman" w:hAnsi="Times New Roman" w:cs="Times New Roman"/>
              </w:rPr>
            </w:pP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(0,9 л/т)</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1,56</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44,57</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1,14</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2,6</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(0,03 г/га) + </w:t>
            </w: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л/га)</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5</w:t>
            </w:r>
          </w:p>
        </w:tc>
        <w:tc>
          <w:tcPr>
            <w:tcW w:w="5671" w:type="dxa"/>
          </w:tcPr>
          <w:p w:rsidR="009B03D7" w:rsidRPr="003F6562" w:rsidRDefault="009B03D7" w:rsidP="008F3B1C">
            <w:pPr>
              <w:pStyle w:val="a3"/>
              <w:jc w:val="both"/>
              <w:rPr>
                <w:rFonts w:ascii="Times New Roman" w:hAnsi="Times New Roman" w:cs="Times New Roman"/>
              </w:rPr>
            </w:pPr>
            <w:proofErr w:type="spellStart"/>
            <w:r w:rsidRPr="003F6562">
              <w:rPr>
                <w:rFonts w:ascii="Times New Roman" w:hAnsi="Times New Roman" w:cs="Times New Roman"/>
              </w:rPr>
              <w:t>Селест</w:t>
            </w:r>
            <w:proofErr w:type="spellEnd"/>
            <w:r w:rsidRPr="003F6562">
              <w:rPr>
                <w:rFonts w:ascii="Times New Roman" w:hAnsi="Times New Roman" w:cs="Times New Roman"/>
              </w:rPr>
              <w:t xml:space="preserve"> Топ, КС (0,4 л/т) + </w:t>
            </w: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л/т)</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1,74</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49,71</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6,28</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14,5</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(0,03 г/га) + </w:t>
            </w:r>
          </w:p>
          <w:p w:rsidR="009B03D7" w:rsidRPr="003F6562" w:rsidRDefault="009B03D7" w:rsidP="008F3B1C">
            <w:pPr>
              <w:pStyle w:val="a3"/>
              <w:jc w:val="both"/>
              <w:rPr>
                <w:rFonts w:ascii="Times New Roman" w:hAnsi="Times New Roman" w:cs="Times New Roman"/>
              </w:rPr>
            </w:pP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л/га)</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r w:rsidR="009B03D7" w:rsidRPr="003F6562" w:rsidTr="008F3B1C">
        <w:tc>
          <w:tcPr>
            <w:tcW w:w="566" w:type="dxa"/>
            <w:vMerge w:val="restart"/>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6</w:t>
            </w:r>
          </w:p>
        </w:tc>
        <w:tc>
          <w:tcPr>
            <w:tcW w:w="5671" w:type="dxa"/>
          </w:tcPr>
          <w:p w:rsidR="009B03D7" w:rsidRPr="003F6562" w:rsidRDefault="009B03D7" w:rsidP="008F3B1C">
            <w:pPr>
              <w:pStyle w:val="a3"/>
              <w:jc w:val="both"/>
              <w:rPr>
                <w:rFonts w:ascii="Times New Roman" w:hAnsi="Times New Roman" w:cs="Times New Roman"/>
              </w:rPr>
            </w:pPr>
            <w:proofErr w:type="spellStart"/>
            <w:r w:rsidRPr="003F6562">
              <w:rPr>
                <w:rFonts w:ascii="Times New Roman" w:hAnsi="Times New Roman" w:cs="Times New Roman"/>
              </w:rPr>
              <w:t>Селест</w:t>
            </w:r>
            <w:proofErr w:type="spellEnd"/>
            <w:r w:rsidRPr="003F6562">
              <w:rPr>
                <w:rFonts w:ascii="Times New Roman" w:hAnsi="Times New Roman" w:cs="Times New Roman"/>
              </w:rPr>
              <w:t xml:space="preserve"> Топ, КС (0,3 л/т) + </w:t>
            </w: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(0,9 л/т)</w:t>
            </w:r>
          </w:p>
        </w:tc>
        <w:tc>
          <w:tcPr>
            <w:tcW w:w="1418"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1,67</w:t>
            </w:r>
          </w:p>
        </w:tc>
        <w:tc>
          <w:tcPr>
            <w:tcW w:w="1134"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47,71</w:t>
            </w:r>
          </w:p>
        </w:tc>
        <w:tc>
          <w:tcPr>
            <w:tcW w:w="709"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4,28</w:t>
            </w:r>
          </w:p>
        </w:tc>
        <w:tc>
          <w:tcPr>
            <w:tcW w:w="567" w:type="dxa"/>
            <w:vMerge w:val="restart"/>
            <w:vAlign w:val="center"/>
          </w:tcPr>
          <w:p w:rsidR="009B03D7" w:rsidRPr="003F6562" w:rsidRDefault="009B03D7" w:rsidP="008F3B1C">
            <w:pPr>
              <w:jc w:val="center"/>
              <w:rPr>
                <w:rFonts w:ascii="Times New Roman" w:hAnsi="Times New Roman" w:cs="Times New Roman"/>
              </w:rPr>
            </w:pPr>
            <w:r w:rsidRPr="003F6562">
              <w:rPr>
                <w:rFonts w:ascii="Times New Roman" w:hAnsi="Times New Roman" w:cs="Times New Roman"/>
              </w:rPr>
              <w:t>9,8</w:t>
            </w:r>
          </w:p>
        </w:tc>
      </w:tr>
      <w:tr w:rsidR="009B03D7" w:rsidRPr="003F6562" w:rsidTr="008F3B1C">
        <w:tc>
          <w:tcPr>
            <w:tcW w:w="566" w:type="dxa"/>
            <w:vMerge/>
          </w:tcPr>
          <w:p w:rsidR="009B03D7" w:rsidRPr="003F6562" w:rsidRDefault="009B03D7" w:rsidP="008F3B1C">
            <w:pPr>
              <w:jc w:val="center"/>
              <w:rPr>
                <w:rFonts w:ascii="Times New Roman" w:hAnsi="Times New Roman" w:cs="Times New Roman"/>
              </w:rPr>
            </w:pPr>
          </w:p>
        </w:tc>
        <w:tc>
          <w:tcPr>
            <w:tcW w:w="5671" w:type="dxa"/>
          </w:tcPr>
          <w:p w:rsidR="009B03D7" w:rsidRPr="003F6562" w:rsidRDefault="009B03D7" w:rsidP="008F3B1C">
            <w:pPr>
              <w:jc w:val="both"/>
              <w:rPr>
                <w:rFonts w:ascii="Times New Roman" w:hAnsi="Times New Roman" w:cs="Times New Roman"/>
              </w:rPr>
            </w:pPr>
            <w:proofErr w:type="spellStart"/>
            <w:r>
              <w:rPr>
                <w:rFonts w:ascii="Times New Roman" w:hAnsi="Times New Roman" w:cs="Times New Roman"/>
              </w:rPr>
              <w:t>Химпрополка</w:t>
            </w:r>
            <w:proofErr w:type="spellEnd"/>
            <w:r>
              <w:rPr>
                <w:rFonts w:ascii="Times New Roman" w:hAnsi="Times New Roman" w:cs="Times New Roman"/>
              </w:rPr>
              <w:t xml:space="preserve">: </w:t>
            </w:r>
            <w:proofErr w:type="spellStart"/>
            <w:r>
              <w:rPr>
                <w:rFonts w:ascii="Times New Roman" w:hAnsi="Times New Roman" w:cs="Times New Roman"/>
              </w:rPr>
              <w:t>Зи</w:t>
            </w:r>
            <w:r w:rsidRPr="003F6562">
              <w:rPr>
                <w:rFonts w:ascii="Times New Roman" w:hAnsi="Times New Roman" w:cs="Times New Roman"/>
              </w:rPr>
              <w:t>но</w:t>
            </w:r>
            <w:proofErr w:type="spellEnd"/>
            <w:r w:rsidRPr="003F6562">
              <w:rPr>
                <w:rFonts w:ascii="Times New Roman" w:hAnsi="Times New Roman" w:cs="Times New Roman"/>
              </w:rPr>
              <w:t>, СП (0,3 кг/га)</w:t>
            </w:r>
            <w:r>
              <w:rPr>
                <w:rFonts w:ascii="Times New Roman" w:hAnsi="Times New Roman" w:cs="Times New Roman"/>
              </w:rPr>
              <w:t xml:space="preserve"> </w:t>
            </w:r>
            <w:r w:rsidRPr="003F6562">
              <w:rPr>
                <w:rFonts w:ascii="Times New Roman" w:hAnsi="Times New Roman" w:cs="Times New Roman"/>
              </w:rPr>
              <w:t xml:space="preserve">+ Ромул, ВДГ (0,03 г/га) + </w:t>
            </w:r>
          </w:p>
          <w:p w:rsidR="009B03D7" w:rsidRPr="003F6562" w:rsidRDefault="009B03D7" w:rsidP="008F3B1C">
            <w:pPr>
              <w:pStyle w:val="a3"/>
              <w:jc w:val="both"/>
              <w:rPr>
                <w:rFonts w:ascii="Times New Roman" w:hAnsi="Times New Roman" w:cs="Times New Roman"/>
              </w:rPr>
            </w:pPr>
            <w:proofErr w:type="spellStart"/>
            <w:r w:rsidRPr="003F6562">
              <w:rPr>
                <w:rFonts w:ascii="Times New Roman" w:hAnsi="Times New Roman" w:cs="Times New Roman"/>
              </w:rPr>
              <w:t>гумат</w:t>
            </w:r>
            <w:proofErr w:type="spellEnd"/>
            <w:r w:rsidRPr="003F6562">
              <w:rPr>
                <w:rFonts w:ascii="Times New Roman" w:hAnsi="Times New Roman" w:cs="Times New Roman"/>
              </w:rPr>
              <w:t xml:space="preserve"> «Здоровый урожай» (0,5 л/га)</w:t>
            </w:r>
          </w:p>
        </w:tc>
        <w:tc>
          <w:tcPr>
            <w:tcW w:w="1418" w:type="dxa"/>
            <w:vMerge/>
            <w:vAlign w:val="center"/>
          </w:tcPr>
          <w:p w:rsidR="009B03D7" w:rsidRPr="003F6562" w:rsidRDefault="009B03D7" w:rsidP="008F3B1C">
            <w:pPr>
              <w:jc w:val="center"/>
              <w:rPr>
                <w:rFonts w:ascii="Times New Roman" w:hAnsi="Times New Roman" w:cs="Times New Roman"/>
              </w:rPr>
            </w:pPr>
          </w:p>
        </w:tc>
        <w:tc>
          <w:tcPr>
            <w:tcW w:w="1134" w:type="dxa"/>
            <w:vMerge/>
            <w:vAlign w:val="center"/>
          </w:tcPr>
          <w:p w:rsidR="009B03D7" w:rsidRPr="003F6562" w:rsidRDefault="009B03D7" w:rsidP="008F3B1C">
            <w:pPr>
              <w:jc w:val="center"/>
              <w:rPr>
                <w:rFonts w:ascii="Times New Roman" w:hAnsi="Times New Roman" w:cs="Times New Roman"/>
              </w:rPr>
            </w:pPr>
          </w:p>
        </w:tc>
        <w:tc>
          <w:tcPr>
            <w:tcW w:w="709" w:type="dxa"/>
            <w:vMerge/>
            <w:vAlign w:val="center"/>
          </w:tcPr>
          <w:p w:rsidR="009B03D7" w:rsidRPr="003F6562" w:rsidRDefault="009B03D7" w:rsidP="008F3B1C">
            <w:pPr>
              <w:jc w:val="center"/>
              <w:rPr>
                <w:rFonts w:ascii="Times New Roman" w:hAnsi="Times New Roman" w:cs="Times New Roman"/>
              </w:rPr>
            </w:pPr>
          </w:p>
        </w:tc>
        <w:tc>
          <w:tcPr>
            <w:tcW w:w="567" w:type="dxa"/>
            <w:vMerge/>
            <w:vAlign w:val="center"/>
          </w:tcPr>
          <w:p w:rsidR="009B03D7" w:rsidRPr="003F6562" w:rsidRDefault="009B03D7" w:rsidP="008F3B1C">
            <w:pPr>
              <w:jc w:val="center"/>
              <w:rPr>
                <w:rFonts w:ascii="Times New Roman" w:hAnsi="Times New Roman" w:cs="Times New Roman"/>
              </w:rPr>
            </w:pPr>
          </w:p>
        </w:tc>
      </w:tr>
    </w:tbl>
    <w:p w:rsidR="009B03D7" w:rsidRPr="003F6562" w:rsidRDefault="009B03D7" w:rsidP="009B03D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Использование для обработки клубней культуры препарата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(0,4 л/т), а также добавление гумата (0,5 л/га) в гербицидную смесь при </w:t>
      </w:r>
      <w:proofErr w:type="spellStart"/>
      <w:r>
        <w:rPr>
          <w:rFonts w:ascii="Times New Roman" w:hAnsi="Times New Roman" w:cs="Times New Roman"/>
          <w:sz w:val="24"/>
          <w:szCs w:val="24"/>
        </w:rPr>
        <w:t>химпрополке</w:t>
      </w:r>
      <w:proofErr w:type="spellEnd"/>
      <w:r>
        <w:rPr>
          <w:rFonts w:ascii="Times New Roman" w:hAnsi="Times New Roman" w:cs="Times New Roman"/>
          <w:sz w:val="24"/>
          <w:szCs w:val="24"/>
        </w:rPr>
        <w:t xml:space="preserve"> повысило контрольную урожайность до 45,7 т/га. Прибавка дополнительной продукции составила 5,2%. Предпосевная обработка клубней </w:t>
      </w:r>
      <w:proofErr w:type="spellStart"/>
      <w:r>
        <w:rPr>
          <w:rFonts w:ascii="Times New Roman" w:hAnsi="Times New Roman" w:cs="Times New Roman"/>
          <w:sz w:val="24"/>
          <w:szCs w:val="24"/>
        </w:rPr>
        <w:t>гуматом</w:t>
      </w:r>
      <w:proofErr w:type="spellEnd"/>
      <w:r>
        <w:rPr>
          <w:rFonts w:ascii="Times New Roman" w:hAnsi="Times New Roman" w:cs="Times New Roman"/>
          <w:sz w:val="24"/>
          <w:szCs w:val="24"/>
        </w:rPr>
        <w:t xml:space="preserve"> с нормами 0,5 л/т и 0,9 л/т позволила получить урожайность культуры, примерно, на уровне предыдущего варианта, 46,5 и 44,5 т/га соответственно. </w:t>
      </w:r>
      <w:proofErr w:type="gramStart"/>
      <w:r>
        <w:rPr>
          <w:rFonts w:ascii="Times New Roman" w:hAnsi="Times New Roman" w:cs="Times New Roman"/>
          <w:sz w:val="24"/>
          <w:szCs w:val="24"/>
        </w:rPr>
        <w:t xml:space="preserve">Дополнительный урожай на вариантах составил 7,2 и 2,6%. Добавление гумата (0,5 л/т) и в протравочную смесь совместно с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(0,4 л/га), и гербицидную увеличило контрольную урожайность до 49,7 т/га, и позволило получить самую высокую </w:t>
      </w:r>
      <w:r>
        <w:rPr>
          <w:rFonts w:ascii="Times New Roman" w:hAnsi="Times New Roman" w:cs="Times New Roman"/>
          <w:sz w:val="24"/>
          <w:szCs w:val="24"/>
        </w:rPr>
        <w:lastRenderedPageBreak/>
        <w:t>прибавку урожая в эксперименте – 14,5%. При уменьшении нормы химического препарата (</w:t>
      </w:r>
      <w:proofErr w:type="spellStart"/>
      <w:r>
        <w:rPr>
          <w:rFonts w:ascii="Times New Roman" w:hAnsi="Times New Roman" w:cs="Times New Roman"/>
          <w:sz w:val="24"/>
          <w:szCs w:val="24"/>
        </w:rPr>
        <w:t>Селест</w:t>
      </w:r>
      <w:proofErr w:type="spellEnd"/>
      <w:r>
        <w:rPr>
          <w:rFonts w:ascii="Times New Roman" w:hAnsi="Times New Roman" w:cs="Times New Roman"/>
          <w:sz w:val="24"/>
          <w:szCs w:val="24"/>
        </w:rPr>
        <w:t xml:space="preserve"> Топ, КС) в протравочной смеси на 25% до 0,3 л</w:t>
      </w:r>
      <w:proofErr w:type="gramEnd"/>
      <w:r>
        <w:rPr>
          <w:rFonts w:ascii="Times New Roman" w:hAnsi="Times New Roman" w:cs="Times New Roman"/>
          <w:sz w:val="24"/>
          <w:szCs w:val="24"/>
        </w:rPr>
        <w:t>/т и увеличение нормы гумата до 0,9 л/т культура сформировала урожайность на уровне 47,7 т/га. Сбор дополнительного урожая относительно контроля увеличился на 9,8%, а относительно варианта – химического стандарта – на 4,4%.</w:t>
      </w:r>
    </w:p>
    <w:p w:rsidR="009B03D7" w:rsidRDefault="009B03D7" w:rsidP="009B03D7">
      <w:pPr>
        <w:pStyle w:val="a3"/>
        <w:spacing w:line="360" w:lineRule="auto"/>
        <w:ind w:left="480"/>
        <w:jc w:val="center"/>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rPr>
        <w:t>ВЫВОДЫ</w:t>
      </w:r>
    </w:p>
    <w:p w:rsidR="009B03D7" w:rsidRPr="00A3089B"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r w:rsidRPr="00A3089B">
        <w:rPr>
          <w:rFonts w:ascii="Times New Roman" w:hAnsi="Times New Roman" w:cs="Times New Roman"/>
          <w:b/>
          <w:color w:val="000000"/>
          <w:spacing w:val="2"/>
          <w:sz w:val="24"/>
          <w:szCs w:val="24"/>
        </w:rPr>
        <w:t>При использовании гумата для протравливания клубней с нормами 0,5 л/т и 0,9 л/т всходы появляются на 10 суток раньше обычного. Добавление гумата в баковые смеси сокращает период появления всходов на 6 суток.</w:t>
      </w:r>
    </w:p>
    <w:p w:rsidR="009B03D7" w:rsidRPr="00A3089B"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r w:rsidRPr="00A3089B">
        <w:rPr>
          <w:rFonts w:ascii="Times New Roman" w:hAnsi="Times New Roman" w:cs="Times New Roman"/>
          <w:b/>
          <w:color w:val="000000"/>
          <w:spacing w:val="2"/>
          <w:sz w:val="24"/>
          <w:szCs w:val="24"/>
        </w:rPr>
        <w:t xml:space="preserve">Применение гумата с нормой 0,5 л/т для предпосевной обработки семенного материала картофеля способствовало значительному снижению </w:t>
      </w:r>
      <w:proofErr w:type="spellStart"/>
      <w:r w:rsidRPr="00A3089B">
        <w:rPr>
          <w:rFonts w:ascii="Times New Roman" w:hAnsi="Times New Roman" w:cs="Times New Roman"/>
          <w:b/>
          <w:color w:val="000000"/>
          <w:spacing w:val="2"/>
          <w:sz w:val="24"/>
          <w:szCs w:val="24"/>
        </w:rPr>
        <w:t>ризоктониозной</w:t>
      </w:r>
      <w:proofErr w:type="spellEnd"/>
      <w:r w:rsidRPr="00A3089B">
        <w:rPr>
          <w:rFonts w:ascii="Times New Roman" w:hAnsi="Times New Roman" w:cs="Times New Roman"/>
          <w:b/>
          <w:color w:val="000000"/>
          <w:spacing w:val="2"/>
          <w:sz w:val="24"/>
          <w:szCs w:val="24"/>
        </w:rPr>
        <w:t xml:space="preserve"> инфекции на клубнях культуры до 8,9%. Биологическая эффективность при этом составила 43,7%, что выше эффективности химического стандарта. Добавление гумата (0,5 л/т) в протравочную смесь с </w:t>
      </w:r>
      <w:proofErr w:type="spellStart"/>
      <w:r w:rsidRPr="00A3089B">
        <w:rPr>
          <w:rFonts w:ascii="Times New Roman" w:hAnsi="Times New Roman" w:cs="Times New Roman"/>
          <w:b/>
          <w:color w:val="000000"/>
          <w:spacing w:val="2"/>
          <w:sz w:val="24"/>
          <w:szCs w:val="24"/>
        </w:rPr>
        <w:t>Селест</w:t>
      </w:r>
      <w:proofErr w:type="spellEnd"/>
      <w:r>
        <w:rPr>
          <w:rFonts w:ascii="Times New Roman" w:hAnsi="Times New Roman" w:cs="Times New Roman"/>
          <w:b/>
          <w:color w:val="000000"/>
          <w:spacing w:val="2"/>
          <w:sz w:val="24"/>
          <w:szCs w:val="24"/>
        </w:rPr>
        <w:t xml:space="preserve"> Т</w:t>
      </w:r>
      <w:r w:rsidRPr="00A3089B">
        <w:rPr>
          <w:rFonts w:ascii="Times New Roman" w:hAnsi="Times New Roman" w:cs="Times New Roman"/>
          <w:b/>
          <w:color w:val="000000"/>
          <w:spacing w:val="2"/>
          <w:sz w:val="24"/>
          <w:szCs w:val="24"/>
        </w:rPr>
        <w:t>оп, КС (0,</w:t>
      </w:r>
      <w:r>
        <w:rPr>
          <w:rFonts w:ascii="Times New Roman" w:hAnsi="Times New Roman" w:cs="Times New Roman"/>
          <w:b/>
          <w:color w:val="000000"/>
          <w:spacing w:val="2"/>
          <w:sz w:val="24"/>
          <w:szCs w:val="24"/>
        </w:rPr>
        <w:t xml:space="preserve">4 л/т) максимально </w:t>
      </w:r>
      <w:proofErr w:type="spellStart"/>
      <w:r>
        <w:rPr>
          <w:rFonts w:ascii="Times New Roman" w:hAnsi="Times New Roman" w:cs="Times New Roman"/>
          <w:b/>
          <w:color w:val="000000"/>
          <w:spacing w:val="2"/>
          <w:sz w:val="24"/>
          <w:szCs w:val="24"/>
        </w:rPr>
        <w:t>оздоравило</w:t>
      </w:r>
      <w:proofErr w:type="spellEnd"/>
      <w:r w:rsidRPr="00A3089B">
        <w:rPr>
          <w:rFonts w:ascii="Times New Roman" w:hAnsi="Times New Roman" w:cs="Times New Roman"/>
          <w:b/>
          <w:color w:val="000000"/>
          <w:spacing w:val="2"/>
          <w:sz w:val="24"/>
          <w:szCs w:val="24"/>
        </w:rPr>
        <w:t xml:space="preserve"> посадочный материал культуры (7,6%) – биологический эффект на уровне 51,9%.</w:t>
      </w:r>
    </w:p>
    <w:p w:rsidR="009B03D7" w:rsidRPr="00A3089B"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proofErr w:type="spellStart"/>
      <w:r w:rsidRPr="00A3089B">
        <w:rPr>
          <w:rFonts w:ascii="Times New Roman" w:hAnsi="Times New Roman" w:cs="Times New Roman"/>
          <w:b/>
          <w:color w:val="000000"/>
          <w:spacing w:val="2"/>
          <w:sz w:val="24"/>
          <w:szCs w:val="24"/>
        </w:rPr>
        <w:t>Гумат</w:t>
      </w:r>
      <w:proofErr w:type="spellEnd"/>
      <w:r w:rsidRPr="00A3089B">
        <w:rPr>
          <w:rFonts w:ascii="Times New Roman" w:hAnsi="Times New Roman" w:cs="Times New Roman"/>
          <w:b/>
          <w:color w:val="000000"/>
          <w:spacing w:val="2"/>
          <w:sz w:val="24"/>
          <w:szCs w:val="24"/>
        </w:rPr>
        <w:t xml:space="preserve"> (0,5 л/га) в сос</w:t>
      </w:r>
      <w:r>
        <w:rPr>
          <w:rFonts w:ascii="Times New Roman" w:hAnsi="Times New Roman" w:cs="Times New Roman"/>
          <w:b/>
          <w:color w:val="000000"/>
          <w:spacing w:val="2"/>
          <w:sz w:val="24"/>
          <w:szCs w:val="24"/>
        </w:rPr>
        <w:t>таве гербицидной смеси проявил</w:t>
      </w:r>
      <w:r w:rsidRPr="00A3089B">
        <w:rPr>
          <w:rFonts w:ascii="Times New Roman" w:hAnsi="Times New Roman" w:cs="Times New Roman"/>
          <w:b/>
          <w:color w:val="000000"/>
          <w:spacing w:val="2"/>
          <w:sz w:val="24"/>
          <w:szCs w:val="24"/>
        </w:rPr>
        <w:t xml:space="preserve"> </w:t>
      </w:r>
      <w:proofErr w:type="spellStart"/>
      <w:r w:rsidRPr="00A3089B">
        <w:rPr>
          <w:rFonts w:ascii="Times New Roman" w:hAnsi="Times New Roman" w:cs="Times New Roman"/>
          <w:b/>
          <w:color w:val="000000"/>
          <w:spacing w:val="2"/>
          <w:sz w:val="24"/>
          <w:szCs w:val="24"/>
        </w:rPr>
        <w:t>фунгицидные</w:t>
      </w:r>
      <w:proofErr w:type="spellEnd"/>
      <w:r w:rsidRPr="00A3089B">
        <w:rPr>
          <w:rFonts w:ascii="Times New Roman" w:hAnsi="Times New Roman" w:cs="Times New Roman"/>
          <w:b/>
          <w:color w:val="000000"/>
          <w:spacing w:val="2"/>
          <w:sz w:val="24"/>
          <w:szCs w:val="24"/>
        </w:rPr>
        <w:t xml:space="preserve"> свойства, сдерживая </w:t>
      </w:r>
      <w:proofErr w:type="spellStart"/>
      <w:r w:rsidRPr="00A3089B">
        <w:rPr>
          <w:rFonts w:ascii="Times New Roman" w:hAnsi="Times New Roman" w:cs="Times New Roman"/>
          <w:b/>
          <w:color w:val="000000"/>
          <w:spacing w:val="2"/>
          <w:sz w:val="24"/>
          <w:szCs w:val="24"/>
        </w:rPr>
        <w:t>пораженность</w:t>
      </w:r>
      <w:proofErr w:type="spellEnd"/>
      <w:r w:rsidRPr="00A3089B">
        <w:rPr>
          <w:rFonts w:ascii="Times New Roman" w:hAnsi="Times New Roman" w:cs="Times New Roman"/>
          <w:b/>
          <w:color w:val="000000"/>
          <w:spacing w:val="2"/>
          <w:sz w:val="24"/>
          <w:szCs w:val="24"/>
        </w:rPr>
        <w:t xml:space="preserve"> культуры фитофторозом в фазу цветения на уровне 7,7 – 9,5% при развитии 0,9-1,0%, а </w:t>
      </w:r>
      <w:proofErr w:type="spellStart"/>
      <w:r w:rsidRPr="00A3089B">
        <w:rPr>
          <w:rFonts w:ascii="Times New Roman" w:hAnsi="Times New Roman" w:cs="Times New Roman"/>
          <w:b/>
          <w:color w:val="000000"/>
          <w:spacing w:val="2"/>
          <w:sz w:val="24"/>
          <w:szCs w:val="24"/>
        </w:rPr>
        <w:t>альтернариозом</w:t>
      </w:r>
      <w:proofErr w:type="spellEnd"/>
      <w:r w:rsidRPr="00A3089B">
        <w:rPr>
          <w:rFonts w:ascii="Times New Roman" w:hAnsi="Times New Roman" w:cs="Times New Roman"/>
          <w:b/>
          <w:color w:val="000000"/>
          <w:spacing w:val="2"/>
          <w:sz w:val="24"/>
          <w:szCs w:val="24"/>
        </w:rPr>
        <w:t xml:space="preserve"> – 26,7-30,7% при развитии 2,9-4,8%. Биологический эффект данного приема составляет 24,0-38,4% и 15,4-25,2% соответственно.</w:t>
      </w:r>
    </w:p>
    <w:p w:rsidR="009B03D7" w:rsidRPr="00A3089B"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r w:rsidRPr="00A3089B">
        <w:rPr>
          <w:rFonts w:ascii="Times New Roman" w:hAnsi="Times New Roman" w:cs="Times New Roman"/>
          <w:b/>
          <w:color w:val="000000"/>
          <w:spacing w:val="2"/>
          <w:sz w:val="24"/>
          <w:szCs w:val="24"/>
        </w:rPr>
        <w:t xml:space="preserve">Добавление гумата (0,5 л/га) в гербицидную смесь при </w:t>
      </w:r>
      <w:proofErr w:type="spellStart"/>
      <w:r w:rsidRPr="00A3089B">
        <w:rPr>
          <w:rFonts w:ascii="Times New Roman" w:hAnsi="Times New Roman" w:cs="Times New Roman"/>
          <w:b/>
          <w:color w:val="000000"/>
          <w:spacing w:val="2"/>
          <w:sz w:val="24"/>
          <w:szCs w:val="24"/>
        </w:rPr>
        <w:t>химпрополке</w:t>
      </w:r>
      <w:proofErr w:type="spellEnd"/>
      <w:r w:rsidRPr="00A3089B">
        <w:rPr>
          <w:rFonts w:ascii="Times New Roman" w:hAnsi="Times New Roman" w:cs="Times New Roman"/>
          <w:b/>
          <w:color w:val="000000"/>
          <w:spacing w:val="2"/>
          <w:sz w:val="24"/>
          <w:szCs w:val="24"/>
        </w:rPr>
        <w:t xml:space="preserve"> способствовало росту растений и развитию листовой поверхности. Так высота картофеля в среднем увеличилась на 12,5-19,0 см или 18,1-27,5%. При этом фотосинтезирующая поверхность растения увеличилась до 3 раз, что положительно отразилось на формировании конечной урожайности культуры. </w:t>
      </w:r>
    </w:p>
    <w:p w:rsidR="009B03D7" w:rsidRPr="00A3089B"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r w:rsidRPr="00A3089B">
        <w:rPr>
          <w:rFonts w:ascii="Times New Roman" w:hAnsi="Times New Roman" w:cs="Times New Roman"/>
          <w:b/>
          <w:color w:val="000000"/>
          <w:spacing w:val="2"/>
          <w:sz w:val="24"/>
          <w:szCs w:val="24"/>
        </w:rPr>
        <w:t xml:space="preserve">Введение гумата в систему защиты картофеля в качестве протравителя в чистом виде, а также его добавление в гербицидную смесь при </w:t>
      </w:r>
      <w:proofErr w:type="spellStart"/>
      <w:proofErr w:type="gramStart"/>
      <w:r w:rsidRPr="00A3089B">
        <w:rPr>
          <w:rFonts w:ascii="Times New Roman" w:hAnsi="Times New Roman" w:cs="Times New Roman"/>
          <w:b/>
          <w:color w:val="000000"/>
          <w:spacing w:val="2"/>
          <w:sz w:val="24"/>
          <w:szCs w:val="24"/>
        </w:rPr>
        <w:t>химпрополке</w:t>
      </w:r>
      <w:proofErr w:type="spellEnd"/>
      <w:proofErr w:type="gramEnd"/>
      <w:r w:rsidRPr="00A3089B">
        <w:rPr>
          <w:rFonts w:ascii="Times New Roman" w:hAnsi="Times New Roman" w:cs="Times New Roman"/>
          <w:b/>
          <w:color w:val="000000"/>
          <w:spacing w:val="2"/>
          <w:sz w:val="24"/>
          <w:szCs w:val="24"/>
        </w:rPr>
        <w:t xml:space="preserve"> </w:t>
      </w:r>
      <w:r>
        <w:rPr>
          <w:rFonts w:ascii="Times New Roman" w:hAnsi="Times New Roman" w:cs="Times New Roman"/>
          <w:b/>
          <w:color w:val="000000"/>
          <w:spacing w:val="2"/>
          <w:sz w:val="24"/>
          <w:szCs w:val="24"/>
        </w:rPr>
        <w:t xml:space="preserve">особенно в условиях недостаточного увлажнения </w:t>
      </w:r>
      <w:r w:rsidRPr="00A3089B">
        <w:rPr>
          <w:rFonts w:ascii="Times New Roman" w:hAnsi="Times New Roman" w:cs="Times New Roman"/>
          <w:b/>
          <w:color w:val="000000"/>
          <w:spacing w:val="2"/>
          <w:sz w:val="24"/>
          <w:szCs w:val="24"/>
        </w:rPr>
        <w:t>способствовало формированию урожайност</w:t>
      </w:r>
      <w:r>
        <w:rPr>
          <w:rFonts w:ascii="Times New Roman" w:hAnsi="Times New Roman" w:cs="Times New Roman"/>
          <w:b/>
          <w:color w:val="000000"/>
          <w:spacing w:val="2"/>
          <w:sz w:val="24"/>
          <w:szCs w:val="24"/>
        </w:rPr>
        <w:t>и культуры на уровне (</w:t>
      </w:r>
      <w:proofErr w:type="spellStart"/>
      <w:r>
        <w:rPr>
          <w:rFonts w:ascii="Times New Roman" w:hAnsi="Times New Roman" w:cs="Times New Roman"/>
          <w:b/>
          <w:color w:val="000000"/>
          <w:spacing w:val="2"/>
          <w:sz w:val="24"/>
          <w:szCs w:val="24"/>
        </w:rPr>
        <w:t>варианта-</w:t>
      </w:r>
      <w:r w:rsidRPr="00A3089B">
        <w:rPr>
          <w:rFonts w:ascii="Times New Roman" w:hAnsi="Times New Roman" w:cs="Times New Roman"/>
          <w:b/>
          <w:color w:val="000000"/>
          <w:spacing w:val="2"/>
          <w:sz w:val="24"/>
          <w:szCs w:val="24"/>
        </w:rPr>
        <w:t>химического</w:t>
      </w:r>
      <w:proofErr w:type="spellEnd"/>
      <w:r w:rsidRPr="00A3089B">
        <w:rPr>
          <w:rFonts w:ascii="Times New Roman" w:hAnsi="Times New Roman" w:cs="Times New Roman"/>
          <w:b/>
          <w:color w:val="000000"/>
          <w:spacing w:val="2"/>
          <w:sz w:val="24"/>
          <w:szCs w:val="24"/>
        </w:rPr>
        <w:t xml:space="preserve"> стандарта) 44,5-46,5 т/га. Применение гумата (0,5 л/т) в протравочной смеси совместно с химическим компонентом в полной норме (</w:t>
      </w:r>
      <w:proofErr w:type="spellStart"/>
      <w:r w:rsidRPr="00A3089B">
        <w:rPr>
          <w:rFonts w:ascii="Times New Roman" w:hAnsi="Times New Roman" w:cs="Times New Roman"/>
          <w:b/>
          <w:color w:val="000000"/>
          <w:spacing w:val="2"/>
          <w:sz w:val="24"/>
          <w:szCs w:val="24"/>
        </w:rPr>
        <w:t>Селест</w:t>
      </w:r>
      <w:proofErr w:type="spellEnd"/>
      <w:r>
        <w:rPr>
          <w:rFonts w:ascii="Times New Roman" w:hAnsi="Times New Roman" w:cs="Times New Roman"/>
          <w:b/>
          <w:color w:val="000000"/>
          <w:spacing w:val="2"/>
          <w:sz w:val="24"/>
          <w:szCs w:val="24"/>
        </w:rPr>
        <w:t xml:space="preserve"> Т</w:t>
      </w:r>
      <w:r w:rsidRPr="00A3089B">
        <w:rPr>
          <w:rFonts w:ascii="Times New Roman" w:hAnsi="Times New Roman" w:cs="Times New Roman"/>
          <w:b/>
          <w:color w:val="000000"/>
          <w:spacing w:val="2"/>
          <w:sz w:val="24"/>
          <w:szCs w:val="24"/>
        </w:rPr>
        <w:t>оп, КС (0,4 л/т)) и в смеси гербицидов с нормой 0,5 л/га дало возможность получить 49,7 т/га картофеля и самую высокую прибавку урожая по опыту – 6,3 т/га (14,5%).</w:t>
      </w:r>
    </w:p>
    <w:p w:rsidR="009C5ED4" w:rsidRPr="00230C76" w:rsidRDefault="009B03D7" w:rsidP="00521402">
      <w:pPr>
        <w:pStyle w:val="a3"/>
        <w:numPr>
          <w:ilvl w:val="0"/>
          <w:numId w:val="1"/>
        </w:numPr>
        <w:tabs>
          <w:tab w:val="left" w:pos="851"/>
        </w:tabs>
        <w:spacing w:line="360" w:lineRule="auto"/>
        <w:ind w:left="0" w:firstLine="567"/>
        <w:jc w:val="both"/>
        <w:rPr>
          <w:rFonts w:ascii="Times New Roman" w:hAnsi="Times New Roman" w:cs="Times New Roman"/>
          <w:b/>
          <w:color w:val="000000"/>
          <w:spacing w:val="2"/>
          <w:sz w:val="24"/>
          <w:szCs w:val="24"/>
        </w:rPr>
      </w:pPr>
      <w:r w:rsidRPr="00A3089B">
        <w:rPr>
          <w:rFonts w:ascii="Times New Roman" w:hAnsi="Times New Roman" w:cs="Times New Roman"/>
          <w:b/>
          <w:color w:val="000000"/>
          <w:spacing w:val="2"/>
          <w:sz w:val="24"/>
          <w:szCs w:val="24"/>
        </w:rPr>
        <w:t xml:space="preserve">Увеличение нормы гумата до 0,9 л/т в составе протравочной баковой смеси дало возможность уменьшить расход </w:t>
      </w:r>
      <w:r>
        <w:rPr>
          <w:rFonts w:ascii="Times New Roman" w:hAnsi="Times New Roman" w:cs="Times New Roman"/>
          <w:b/>
          <w:color w:val="000000"/>
          <w:spacing w:val="2"/>
          <w:sz w:val="24"/>
          <w:szCs w:val="24"/>
        </w:rPr>
        <w:t>протравителя на 2</w:t>
      </w:r>
      <w:r w:rsidRPr="00A3089B">
        <w:rPr>
          <w:rFonts w:ascii="Times New Roman" w:hAnsi="Times New Roman" w:cs="Times New Roman"/>
          <w:b/>
          <w:color w:val="000000"/>
          <w:spacing w:val="2"/>
          <w:sz w:val="24"/>
          <w:szCs w:val="24"/>
        </w:rPr>
        <w:t xml:space="preserve">5%. При этом полученная </w:t>
      </w:r>
      <w:r w:rsidRPr="00A3089B">
        <w:rPr>
          <w:rFonts w:ascii="Times New Roman" w:hAnsi="Times New Roman" w:cs="Times New Roman"/>
          <w:b/>
          <w:color w:val="000000"/>
          <w:spacing w:val="2"/>
          <w:sz w:val="24"/>
          <w:szCs w:val="24"/>
        </w:rPr>
        <w:lastRenderedPageBreak/>
        <w:t>урожайность культуры (47,7 т/га) была на 4% выше урожайности химического стандарта (</w:t>
      </w:r>
      <w:proofErr w:type="spellStart"/>
      <w:r w:rsidRPr="00A3089B">
        <w:rPr>
          <w:rFonts w:ascii="Times New Roman" w:hAnsi="Times New Roman" w:cs="Times New Roman"/>
          <w:b/>
          <w:color w:val="000000"/>
          <w:spacing w:val="2"/>
          <w:sz w:val="24"/>
          <w:szCs w:val="24"/>
        </w:rPr>
        <w:t>Селест</w:t>
      </w:r>
      <w:proofErr w:type="spellEnd"/>
      <w:r>
        <w:rPr>
          <w:rFonts w:ascii="Times New Roman" w:hAnsi="Times New Roman" w:cs="Times New Roman"/>
          <w:b/>
          <w:color w:val="000000"/>
          <w:spacing w:val="2"/>
          <w:sz w:val="24"/>
          <w:szCs w:val="24"/>
        </w:rPr>
        <w:t xml:space="preserve"> Т</w:t>
      </w:r>
      <w:r w:rsidRPr="00A3089B">
        <w:rPr>
          <w:rFonts w:ascii="Times New Roman" w:hAnsi="Times New Roman" w:cs="Times New Roman"/>
          <w:b/>
          <w:color w:val="000000"/>
          <w:spacing w:val="2"/>
          <w:sz w:val="24"/>
          <w:szCs w:val="24"/>
        </w:rPr>
        <w:t>оп, КС).</w:t>
      </w:r>
    </w:p>
    <w:p w:rsidR="00230C76" w:rsidRDefault="00230C76" w:rsidP="00230C76">
      <w:pPr>
        <w:pStyle w:val="a3"/>
        <w:tabs>
          <w:tab w:val="left" w:pos="851"/>
        </w:tabs>
        <w:spacing w:line="360" w:lineRule="auto"/>
        <w:ind w:left="567"/>
        <w:jc w:val="both"/>
        <w:rPr>
          <w:rFonts w:ascii="Times New Roman" w:hAnsi="Times New Roman" w:cs="Times New Roman"/>
          <w:b/>
          <w:color w:val="000000"/>
          <w:spacing w:val="2"/>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30"/>
        <w:gridCol w:w="4907"/>
      </w:tblGrid>
      <w:tr w:rsidR="00521402" w:rsidTr="00C75D00">
        <w:tc>
          <w:tcPr>
            <w:tcW w:w="5230" w:type="dxa"/>
          </w:tcPr>
          <w:p w:rsidR="00521402" w:rsidRDefault="0057788C"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3207385" cy="2415540"/>
                  <wp:effectExtent l="19050" t="0" r="0" b="0"/>
                  <wp:docPr id="1" name="Рисунок 1" descr="C:\Users\User\Pictures\Новая папк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Рисунок1.jpg"/>
                          <pic:cNvPicPr>
                            <a:picLocks noChangeAspect="1" noChangeArrowheads="1"/>
                          </pic:cNvPicPr>
                        </pic:nvPicPr>
                        <pic:blipFill>
                          <a:blip r:embed="rId6" cstate="print"/>
                          <a:srcRect/>
                          <a:stretch>
                            <a:fillRect/>
                          </a:stretch>
                        </pic:blipFill>
                        <pic:spPr bwMode="auto">
                          <a:xfrm>
                            <a:off x="0" y="0"/>
                            <a:ext cx="3207385" cy="2415540"/>
                          </a:xfrm>
                          <a:prstGeom prst="rect">
                            <a:avLst/>
                          </a:prstGeom>
                          <a:noFill/>
                          <a:ln w="9525">
                            <a:noFill/>
                            <a:miter lim="800000"/>
                            <a:headEnd/>
                            <a:tailEnd/>
                          </a:ln>
                        </pic:spPr>
                      </pic:pic>
                    </a:graphicData>
                  </a:graphic>
                </wp:inline>
              </w:drawing>
            </w:r>
          </w:p>
        </w:tc>
        <w:tc>
          <w:tcPr>
            <w:tcW w:w="4907" w:type="dxa"/>
          </w:tcPr>
          <w:p w:rsidR="00521402" w:rsidRDefault="00475FF4"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3207385" cy="2415540"/>
                  <wp:effectExtent l="19050" t="0" r="0" b="0"/>
                  <wp:docPr id="2" name="Рисунок 1" descr="C:\Users\User\Pictures\Новая папка\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Рисунок2.png"/>
                          <pic:cNvPicPr>
                            <a:picLocks noChangeAspect="1" noChangeArrowheads="1"/>
                          </pic:cNvPicPr>
                        </pic:nvPicPr>
                        <pic:blipFill>
                          <a:blip r:embed="rId7" cstate="print"/>
                          <a:srcRect/>
                          <a:stretch>
                            <a:fillRect/>
                          </a:stretch>
                        </pic:blipFill>
                        <pic:spPr bwMode="auto">
                          <a:xfrm>
                            <a:off x="0" y="0"/>
                            <a:ext cx="3207385" cy="2415540"/>
                          </a:xfrm>
                          <a:prstGeom prst="rect">
                            <a:avLst/>
                          </a:prstGeom>
                          <a:noFill/>
                          <a:ln w="9525">
                            <a:noFill/>
                            <a:miter lim="800000"/>
                            <a:headEnd/>
                            <a:tailEnd/>
                          </a:ln>
                        </pic:spPr>
                      </pic:pic>
                    </a:graphicData>
                  </a:graphic>
                </wp:inline>
              </w:drawing>
            </w:r>
          </w:p>
        </w:tc>
      </w:tr>
      <w:tr w:rsidR="00521402" w:rsidTr="00C75D00">
        <w:tc>
          <w:tcPr>
            <w:tcW w:w="5230" w:type="dxa"/>
          </w:tcPr>
          <w:p w:rsidR="00521402" w:rsidRPr="008F5774" w:rsidRDefault="00521402" w:rsidP="008F3B1C">
            <w:pPr>
              <w:pStyle w:val="a3"/>
              <w:tabs>
                <w:tab w:val="left" w:pos="510"/>
              </w:tabs>
              <w:jc w:val="both"/>
              <w:rPr>
                <w:rFonts w:ascii="Times New Roman" w:hAnsi="Times New Roman" w:cs="Times New Roman"/>
                <w:b/>
              </w:rPr>
            </w:pPr>
            <w:r w:rsidRPr="008F5774">
              <w:rPr>
                <w:rFonts w:ascii="Times New Roman" w:hAnsi="Times New Roman" w:cs="Times New Roman"/>
                <w:b/>
              </w:rPr>
              <w:t>Рис.1. Загрузка картофеля в посадочно-протравочный агрегат. СПК «</w:t>
            </w:r>
            <w:proofErr w:type="spellStart"/>
            <w:r w:rsidRPr="008F5774">
              <w:rPr>
                <w:rFonts w:ascii="Times New Roman" w:hAnsi="Times New Roman" w:cs="Times New Roman"/>
                <w:b/>
              </w:rPr>
              <w:t>Аленушка</w:t>
            </w:r>
            <w:proofErr w:type="spellEnd"/>
            <w:r w:rsidRPr="008F5774">
              <w:rPr>
                <w:rFonts w:ascii="Times New Roman" w:hAnsi="Times New Roman" w:cs="Times New Roman"/>
                <w:b/>
              </w:rPr>
              <w:t>» Березовского района Красноярского края, 23 мая 2016г.</w:t>
            </w:r>
          </w:p>
        </w:tc>
        <w:tc>
          <w:tcPr>
            <w:tcW w:w="4907" w:type="dxa"/>
          </w:tcPr>
          <w:p w:rsidR="00521402" w:rsidRPr="008F5774" w:rsidRDefault="00521402" w:rsidP="008F3B1C">
            <w:pPr>
              <w:pStyle w:val="a3"/>
              <w:tabs>
                <w:tab w:val="left" w:pos="510"/>
              </w:tabs>
              <w:jc w:val="both"/>
              <w:rPr>
                <w:rFonts w:ascii="Times New Roman" w:hAnsi="Times New Roman" w:cs="Times New Roman"/>
                <w:b/>
              </w:rPr>
            </w:pPr>
            <w:r w:rsidRPr="008F5774">
              <w:rPr>
                <w:rFonts w:ascii="Times New Roman" w:hAnsi="Times New Roman" w:cs="Times New Roman"/>
                <w:b/>
              </w:rPr>
              <w:t>Рис. 2. Заправка баков посадочно-протравочного агрегата экспериментальными растворами гумата «Здоровый урожай». СПК «</w:t>
            </w:r>
            <w:proofErr w:type="spellStart"/>
            <w:r w:rsidRPr="008F5774">
              <w:rPr>
                <w:rFonts w:ascii="Times New Roman" w:hAnsi="Times New Roman" w:cs="Times New Roman"/>
                <w:b/>
              </w:rPr>
              <w:t>Аленушка</w:t>
            </w:r>
            <w:proofErr w:type="spellEnd"/>
            <w:r w:rsidRPr="008F5774">
              <w:rPr>
                <w:rFonts w:ascii="Times New Roman" w:hAnsi="Times New Roman" w:cs="Times New Roman"/>
                <w:b/>
              </w:rPr>
              <w:t>» Березовского района Красноярского края, 23 мая 2016 г.</w:t>
            </w:r>
          </w:p>
          <w:p w:rsidR="00521402" w:rsidRPr="008F5774" w:rsidRDefault="00521402" w:rsidP="008F3B1C">
            <w:pPr>
              <w:pStyle w:val="a3"/>
              <w:tabs>
                <w:tab w:val="left" w:pos="510"/>
              </w:tabs>
              <w:jc w:val="both"/>
              <w:rPr>
                <w:rFonts w:ascii="Times New Roman" w:hAnsi="Times New Roman" w:cs="Times New Roman"/>
                <w:b/>
              </w:rPr>
            </w:pPr>
          </w:p>
        </w:tc>
      </w:tr>
      <w:tr w:rsidR="00521402" w:rsidTr="00C75D00">
        <w:tc>
          <w:tcPr>
            <w:tcW w:w="10137" w:type="dxa"/>
            <w:gridSpan w:val="2"/>
          </w:tcPr>
          <w:p w:rsidR="00521402" w:rsidRDefault="00695FA6" w:rsidP="00695303">
            <w:pPr>
              <w:pStyle w:val="a3"/>
              <w:tabs>
                <w:tab w:val="left" w:pos="851"/>
              </w:tabs>
              <w:spacing w:line="360" w:lineRule="auto"/>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5329639" cy="4572000"/>
                  <wp:effectExtent l="19050" t="0" r="4361" b="0"/>
                  <wp:docPr id="3" name="Рисунок 1" descr="C:\Users\User\Pictures\Новая папка\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Рисунок3.png"/>
                          <pic:cNvPicPr>
                            <a:picLocks noChangeAspect="1" noChangeArrowheads="1"/>
                          </pic:cNvPicPr>
                        </pic:nvPicPr>
                        <pic:blipFill>
                          <a:blip r:embed="rId8" cstate="print"/>
                          <a:srcRect/>
                          <a:stretch>
                            <a:fillRect/>
                          </a:stretch>
                        </pic:blipFill>
                        <pic:spPr bwMode="auto">
                          <a:xfrm>
                            <a:off x="0" y="0"/>
                            <a:ext cx="5346271" cy="4586268"/>
                          </a:xfrm>
                          <a:prstGeom prst="rect">
                            <a:avLst/>
                          </a:prstGeom>
                          <a:noFill/>
                          <a:ln w="9525">
                            <a:noFill/>
                            <a:miter lim="800000"/>
                            <a:headEnd/>
                            <a:tailEnd/>
                          </a:ln>
                        </pic:spPr>
                      </pic:pic>
                    </a:graphicData>
                  </a:graphic>
                </wp:inline>
              </w:drawing>
            </w:r>
          </w:p>
        </w:tc>
      </w:tr>
      <w:tr w:rsidR="00521402" w:rsidTr="00C75D00">
        <w:tc>
          <w:tcPr>
            <w:tcW w:w="10137" w:type="dxa"/>
            <w:gridSpan w:val="2"/>
          </w:tcPr>
          <w:p w:rsidR="00521402" w:rsidRPr="008F5774" w:rsidRDefault="00521402" w:rsidP="00521402">
            <w:pPr>
              <w:pStyle w:val="a3"/>
              <w:tabs>
                <w:tab w:val="left" w:pos="510"/>
              </w:tabs>
              <w:jc w:val="center"/>
              <w:rPr>
                <w:rFonts w:ascii="Times New Roman" w:hAnsi="Times New Roman" w:cs="Times New Roman"/>
                <w:b/>
              </w:rPr>
            </w:pPr>
            <w:r w:rsidRPr="008F5774">
              <w:rPr>
                <w:rFonts w:ascii="Times New Roman" w:hAnsi="Times New Roman" w:cs="Times New Roman"/>
                <w:b/>
              </w:rPr>
              <w:t>Рис. 3. Посадка картофеля на делянках опыта.</w:t>
            </w:r>
          </w:p>
          <w:p w:rsidR="00521402" w:rsidRDefault="00521402" w:rsidP="00521402">
            <w:pPr>
              <w:pStyle w:val="a3"/>
              <w:tabs>
                <w:tab w:val="left" w:pos="510"/>
              </w:tabs>
              <w:jc w:val="center"/>
              <w:rPr>
                <w:rFonts w:ascii="Times New Roman" w:hAnsi="Times New Roman" w:cs="Times New Roman"/>
                <w:color w:val="000000"/>
                <w:spacing w:val="2"/>
                <w:sz w:val="24"/>
                <w:szCs w:val="24"/>
              </w:rPr>
            </w:pPr>
            <w:r w:rsidRPr="008F5774">
              <w:rPr>
                <w:rFonts w:ascii="Times New Roman" w:hAnsi="Times New Roman" w:cs="Times New Roman"/>
                <w:b/>
              </w:rPr>
              <w:t xml:space="preserve"> СПК «</w:t>
            </w:r>
            <w:proofErr w:type="spellStart"/>
            <w:r w:rsidRPr="008F5774">
              <w:rPr>
                <w:rFonts w:ascii="Times New Roman" w:hAnsi="Times New Roman" w:cs="Times New Roman"/>
                <w:b/>
              </w:rPr>
              <w:t>Аленушка</w:t>
            </w:r>
            <w:proofErr w:type="spellEnd"/>
            <w:r w:rsidRPr="008F5774">
              <w:rPr>
                <w:rFonts w:ascii="Times New Roman" w:hAnsi="Times New Roman" w:cs="Times New Roman"/>
                <w:b/>
              </w:rPr>
              <w:t>» Березовского района Красноярского края, 23 мая 2016г.</w:t>
            </w:r>
          </w:p>
        </w:tc>
      </w:tr>
      <w:tr w:rsidR="00521402" w:rsidTr="00C75D00">
        <w:tc>
          <w:tcPr>
            <w:tcW w:w="10137" w:type="dxa"/>
            <w:gridSpan w:val="2"/>
          </w:tcPr>
          <w:p w:rsidR="00521402" w:rsidRDefault="00695FA6" w:rsidP="00695303">
            <w:pPr>
              <w:pStyle w:val="a3"/>
              <w:tabs>
                <w:tab w:val="left" w:pos="851"/>
              </w:tabs>
              <w:spacing w:line="360" w:lineRule="auto"/>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lastRenderedPageBreak/>
              <w:drawing>
                <wp:inline distT="0" distB="0" distL="0" distR="0">
                  <wp:extent cx="5271978" cy="3957851"/>
                  <wp:effectExtent l="19050" t="0" r="4872" b="0"/>
                  <wp:docPr id="4" name="Рисунок 2" descr="C:\Users\User\Pictures\Новая папка\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Рисунок4.jpg"/>
                          <pic:cNvPicPr>
                            <a:picLocks noChangeAspect="1" noChangeArrowheads="1"/>
                          </pic:cNvPicPr>
                        </pic:nvPicPr>
                        <pic:blipFill>
                          <a:blip r:embed="rId9" cstate="print"/>
                          <a:srcRect/>
                          <a:stretch>
                            <a:fillRect/>
                          </a:stretch>
                        </pic:blipFill>
                        <pic:spPr bwMode="auto">
                          <a:xfrm>
                            <a:off x="0" y="0"/>
                            <a:ext cx="5271978" cy="3957851"/>
                          </a:xfrm>
                          <a:prstGeom prst="rect">
                            <a:avLst/>
                          </a:prstGeom>
                          <a:noFill/>
                          <a:ln w="9525">
                            <a:noFill/>
                            <a:miter lim="800000"/>
                            <a:headEnd/>
                            <a:tailEnd/>
                          </a:ln>
                        </pic:spPr>
                      </pic:pic>
                    </a:graphicData>
                  </a:graphic>
                </wp:inline>
              </w:drawing>
            </w:r>
          </w:p>
        </w:tc>
      </w:tr>
      <w:tr w:rsidR="00521402" w:rsidTr="00C75D00">
        <w:tc>
          <w:tcPr>
            <w:tcW w:w="10137" w:type="dxa"/>
            <w:gridSpan w:val="2"/>
          </w:tcPr>
          <w:p w:rsidR="00521402" w:rsidRDefault="00521402" w:rsidP="00521402">
            <w:pPr>
              <w:pStyle w:val="a3"/>
              <w:tabs>
                <w:tab w:val="left" w:pos="851"/>
              </w:tabs>
              <w:jc w:val="both"/>
              <w:rPr>
                <w:rFonts w:ascii="Times New Roman" w:hAnsi="Times New Roman" w:cs="Times New Roman"/>
                <w:color w:val="000000"/>
                <w:spacing w:val="2"/>
                <w:sz w:val="24"/>
                <w:szCs w:val="24"/>
              </w:rPr>
            </w:pPr>
            <w:r>
              <w:rPr>
                <w:rFonts w:ascii="Times New Roman" w:hAnsi="Times New Roman" w:cs="Times New Roman"/>
                <w:b/>
              </w:rPr>
              <w:t>Рис. 4</w:t>
            </w:r>
            <w:r w:rsidRPr="001A7EC3">
              <w:rPr>
                <w:rFonts w:ascii="Times New Roman" w:hAnsi="Times New Roman" w:cs="Times New Roman"/>
                <w:b/>
              </w:rPr>
              <w:t>. Появление всходов на делянке применения гумата «Здоровый урожай» (0,9 л/га) для предпосевной подготовки клубней картофеля. СПК «</w:t>
            </w:r>
            <w:proofErr w:type="spellStart"/>
            <w:r w:rsidRPr="001A7EC3">
              <w:rPr>
                <w:rFonts w:ascii="Times New Roman" w:hAnsi="Times New Roman" w:cs="Times New Roman"/>
                <w:b/>
              </w:rPr>
              <w:t>Аленушка</w:t>
            </w:r>
            <w:proofErr w:type="spellEnd"/>
            <w:r w:rsidRPr="001A7EC3">
              <w:rPr>
                <w:rFonts w:ascii="Times New Roman" w:hAnsi="Times New Roman" w:cs="Times New Roman"/>
                <w:b/>
              </w:rPr>
              <w:t>» Березовского района Красноярского края, 23 июня 2016г.</w:t>
            </w:r>
          </w:p>
        </w:tc>
      </w:tr>
      <w:tr w:rsidR="00521402" w:rsidTr="00C75D00">
        <w:tc>
          <w:tcPr>
            <w:tcW w:w="10137" w:type="dxa"/>
            <w:gridSpan w:val="2"/>
          </w:tcPr>
          <w:p w:rsidR="00521402" w:rsidRDefault="00230C76" w:rsidP="00695303">
            <w:pPr>
              <w:pStyle w:val="a3"/>
              <w:tabs>
                <w:tab w:val="left" w:pos="851"/>
              </w:tabs>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5541533" cy="4144795"/>
                  <wp:effectExtent l="19050" t="0" r="2017" b="0"/>
                  <wp:docPr id="5" name="Рисунок 1" descr="C:\Users\User\Pictures\Новая папка\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ая папка\Рисунок5.jpg"/>
                          <pic:cNvPicPr>
                            <a:picLocks noChangeAspect="1" noChangeArrowheads="1"/>
                          </pic:cNvPicPr>
                        </pic:nvPicPr>
                        <pic:blipFill>
                          <a:blip r:embed="rId10" cstate="print"/>
                          <a:srcRect/>
                          <a:stretch>
                            <a:fillRect/>
                          </a:stretch>
                        </pic:blipFill>
                        <pic:spPr bwMode="auto">
                          <a:xfrm>
                            <a:off x="0" y="0"/>
                            <a:ext cx="5547662" cy="4149379"/>
                          </a:xfrm>
                          <a:prstGeom prst="rect">
                            <a:avLst/>
                          </a:prstGeom>
                          <a:noFill/>
                          <a:ln w="9525">
                            <a:noFill/>
                            <a:miter lim="800000"/>
                            <a:headEnd/>
                            <a:tailEnd/>
                          </a:ln>
                        </pic:spPr>
                      </pic:pic>
                    </a:graphicData>
                  </a:graphic>
                </wp:inline>
              </w:drawing>
            </w:r>
          </w:p>
        </w:tc>
      </w:tr>
      <w:tr w:rsidR="00521402" w:rsidTr="00C75D00">
        <w:tc>
          <w:tcPr>
            <w:tcW w:w="10137" w:type="dxa"/>
            <w:gridSpan w:val="2"/>
          </w:tcPr>
          <w:p w:rsidR="00521402" w:rsidRDefault="00521402" w:rsidP="00521402">
            <w:pPr>
              <w:pStyle w:val="a3"/>
              <w:tabs>
                <w:tab w:val="left" w:pos="851"/>
              </w:tabs>
              <w:jc w:val="both"/>
              <w:rPr>
                <w:rFonts w:ascii="Times New Roman" w:hAnsi="Times New Roman" w:cs="Times New Roman"/>
                <w:color w:val="000000"/>
                <w:spacing w:val="2"/>
                <w:sz w:val="24"/>
                <w:szCs w:val="24"/>
              </w:rPr>
            </w:pPr>
            <w:r>
              <w:rPr>
                <w:rFonts w:ascii="Times New Roman" w:hAnsi="Times New Roman" w:cs="Times New Roman"/>
                <w:b/>
              </w:rPr>
              <w:t>Рис. 5</w:t>
            </w:r>
            <w:r w:rsidRPr="001A7EC3">
              <w:rPr>
                <w:rFonts w:ascii="Times New Roman" w:hAnsi="Times New Roman" w:cs="Times New Roman"/>
                <w:b/>
              </w:rPr>
              <w:t>. Появление всходов картофеля на делянке</w:t>
            </w:r>
            <w:r w:rsidRPr="001A7EC3">
              <w:rPr>
                <w:b/>
              </w:rPr>
              <w:t xml:space="preserve"> </w:t>
            </w:r>
            <w:r w:rsidRPr="001A7EC3">
              <w:rPr>
                <w:rFonts w:ascii="Times New Roman" w:hAnsi="Times New Roman" w:cs="Times New Roman"/>
                <w:b/>
              </w:rPr>
              <w:t>применения гумата «Здоровый урожай» (0,9 л/га) для предпосевной подготовки клубней культуры (слева) и на делянке приме</w:t>
            </w:r>
            <w:r>
              <w:rPr>
                <w:rFonts w:ascii="Times New Roman" w:hAnsi="Times New Roman" w:cs="Times New Roman"/>
                <w:b/>
              </w:rPr>
              <w:t xml:space="preserve">нения протравителя  </w:t>
            </w:r>
            <w:proofErr w:type="spellStart"/>
            <w:r w:rsidRPr="001A7EC3">
              <w:rPr>
                <w:rFonts w:ascii="Times New Roman" w:hAnsi="Times New Roman" w:cs="Times New Roman"/>
                <w:b/>
              </w:rPr>
              <w:t>Селест</w:t>
            </w:r>
            <w:proofErr w:type="spellEnd"/>
            <w:r>
              <w:rPr>
                <w:rFonts w:ascii="Times New Roman" w:hAnsi="Times New Roman" w:cs="Times New Roman"/>
                <w:b/>
              </w:rPr>
              <w:t xml:space="preserve"> Т</w:t>
            </w:r>
            <w:r w:rsidRPr="001A7EC3">
              <w:rPr>
                <w:rFonts w:ascii="Times New Roman" w:hAnsi="Times New Roman" w:cs="Times New Roman"/>
                <w:b/>
              </w:rPr>
              <w:t>оп (0,4 л/т).</w:t>
            </w:r>
            <w:r w:rsidRPr="001A7EC3">
              <w:rPr>
                <w:b/>
              </w:rPr>
              <w:t xml:space="preserve"> </w:t>
            </w:r>
            <w:r w:rsidRPr="001A7EC3">
              <w:rPr>
                <w:rFonts w:ascii="Times New Roman" w:hAnsi="Times New Roman" w:cs="Times New Roman"/>
                <w:b/>
              </w:rPr>
              <w:t>СПК «</w:t>
            </w:r>
            <w:proofErr w:type="spellStart"/>
            <w:r w:rsidRPr="001A7EC3">
              <w:rPr>
                <w:rFonts w:ascii="Times New Roman" w:hAnsi="Times New Roman" w:cs="Times New Roman"/>
                <w:b/>
              </w:rPr>
              <w:t>Аленушка</w:t>
            </w:r>
            <w:proofErr w:type="spellEnd"/>
            <w:r w:rsidRPr="001A7EC3">
              <w:rPr>
                <w:rFonts w:ascii="Times New Roman" w:hAnsi="Times New Roman" w:cs="Times New Roman"/>
                <w:b/>
              </w:rPr>
              <w:t>» Березовского района Красноярского края, 23 июня 2016г.</w:t>
            </w:r>
          </w:p>
        </w:tc>
      </w:tr>
      <w:tr w:rsidR="00F02CF9" w:rsidTr="00BF4EC2">
        <w:tc>
          <w:tcPr>
            <w:tcW w:w="10137" w:type="dxa"/>
            <w:gridSpan w:val="2"/>
          </w:tcPr>
          <w:p w:rsidR="00F02CF9" w:rsidRDefault="00F02CF9" w:rsidP="00F02CF9">
            <w:pPr>
              <w:pStyle w:val="a3"/>
              <w:tabs>
                <w:tab w:val="left" w:pos="851"/>
              </w:tabs>
              <w:spacing w:line="360" w:lineRule="auto"/>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lastRenderedPageBreak/>
              <w:drawing>
                <wp:inline distT="0" distB="0" distL="0" distR="0">
                  <wp:extent cx="3099303" cy="4196002"/>
                  <wp:effectExtent l="19050" t="0" r="5847" b="0"/>
                  <wp:docPr id="17" name="Рисунок 2" descr="C:\Users\User\Pictures\Новая папка\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ая папка\Рисунок6.png"/>
                          <pic:cNvPicPr>
                            <a:picLocks noChangeAspect="1" noChangeArrowheads="1"/>
                          </pic:cNvPicPr>
                        </pic:nvPicPr>
                        <pic:blipFill>
                          <a:blip r:embed="rId11" cstate="print"/>
                          <a:srcRect/>
                          <a:stretch>
                            <a:fillRect/>
                          </a:stretch>
                        </pic:blipFill>
                        <pic:spPr bwMode="auto">
                          <a:xfrm>
                            <a:off x="0" y="0"/>
                            <a:ext cx="3099287" cy="4195980"/>
                          </a:xfrm>
                          <a:prstGeom prst="rect">
                            <a:avLst/>
                          </a:prstGeom>
                          <a:noFill/>
                          <a:ln w="9525">
                            <a:noFill/>
                            <a:miter lim="800000"/>
                            <a:headEnd/>
                            <a:tailEnd/>
                          </a:ln>
                        </pic:spPr>
                      </pic:pic>
                    </a:graphicData>
                  </a:graphic>
                </wp:inline>
              </w:drawing>
            </w:r>
          </w:p>
        </w:tc>
      </w:tr>
      <w:tr w:rsidR="00F02CF9" w:rsidTr="0058776D">
        <w:tc>
          <w:tcPr>
            <w:tcW w:w="10137" w:type="dxa"/>
            <w:gridSpan w:val="2"/>
          </w:tcPr>
          <w:p w:rsidR="00F02CF9" w:rsidRDefault="00F02CF9" w:rsidP="00695303">
            <w:pPr>
              <w:pStyle w:val="a3"/>
              <w:tabs>
                <w:tab w:val="left" w:pos="851"/>
              </w:tabs>
              <w:jc w:val="both"/>
              <w:rPr>
                <w:rFonts w:ascii="Times New Roman" w:hAnsi="Times New Roman" w:cs="Times New Roman"/>
                <w:color w:val="000000"/>
                <w:spacing w:val="2"/>
                <w:sz w:val="24"/>
                <w:szCs w:val="24"/>
              </w:rPr>
            </w:pPr>
            <w:r w:rsidRPr="0031582A">
              <w:rPr>
                <w:rFonts w:ascii="Times New Roman" w:hAnsi="Times New Roman" w:cs="Times New Roman"/>
                <w:b/>
              </w:rPr>
              <w:t>Рис. 6. Выявление ростостимулирующего эффекта гумата «Здоровый урожай» на делянках опыта в фазу полных всходов картофеля.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07 июля 2016г.</w:t>
            </w:r>
          </w:p>
        </w:tc>
      </w:tr>
      <w:tr w:rsidR="00F02CF9" w:rsidTr="00684971">
        <w:tc>
          <w:tcPr>
            <w:tcW w:w="10137" w:type="dxa"/>
            <w:gridSpan w:val="2"/>
          </w:tcPr>
          <w:p w:rsidR="00F02CF9" w:rsidRPr="0031582A" w:rsidRDefault="00F02CF9" w:rsidP="00F02CF9">
            <w:pPr>
              <w:pStyle w:val="a3"/>
              <w:tabs>
                <w:tab w:val="left" w:pos="851"/>
              </w:tabs>
              <w:jc w:val="center"/>
              <w:rPr>
                <w:rFonts w:ascii="Times New Roman" w:hAnsi="Times New Roman" w:cs="Times New Roman"/>
                <w:b/>
              </w:rPr>
            </w:pPr>
            <w:r>
              <w:rPr>
                <w:rFonts w:ascii="Times New Roman" w:hAnsi="Times New Roman" w:cs="Times New Roman"/>
                <w:noProof/>
                <w:color w:val="000000"/>
                <w:spacing w:val="2"/>
                <w:sz w:val="24"/>
                <w:szCs w:val="24"/>
              </w:rPr>
              <w:drawing>
                <wp:inline distT="0" distB="0" distL="0" distR="0">
                  <wp:extent cx="3115190" cy="4121624"/>
                  <wp:effectExtent l="19050" t="0" r="9010" b="0"/>
                  <wp:docPr id="19" name="Рисунок 3" descr="C:\Users\User\Pictures\Новая папка\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ая папка\Рисунок7.png"/>
                          <pic:cNvPicPr>
                            <a:picLocks noChangeAspect="1" noChangeArrowheads="1"/>
                          </pic:cNvPicPr>
                        </pic:nvPicPr>
                        <pic:blipFill>
                          <a:blip r:embed="rId12" cstate="print"/>
                          <a:srcRect/>
                          <a:stretch>
                            <a:fillRect/>
                          </a:stretch>
                        </pic:blipFill>
                        <pic:spPr bwMode="auto">
                          <a:xfrm>
                            <a:off x="0" y="0"/>
                            <a:ext cx="3115165" cy="4121591"/>
                          </a:xfrm>
                          <a:prstGeom prst="rect">
                            <a:avLst/>
                          </a:prstGeom>
                          <a:noFill/>
                          <a:ln w="9525">
                            <a:noFill/>
                            <a:miter lim="800000"/>
                            <a:headEnd/>
                            <a:tailEnd/>
                          </a:ln>
                        </pic:spPr>
                      </pic:pic>
                    </a:graphicData>
                  </a:graphic>
                </wp:inline>
              </w:drawing>
            </w:r>
          </w:p>
        </w:tc>
      </w:tr>
      <w:tr w:rsidR="00F02CF9" w:rsidTr="00330440">
        <w:tc>
          <w:tcPr>
            <w:tcW w:w="10137" w:type="dxa"/>
            <w:gridSpan w:val="2"/>
          </w:tcPr>
          <w:p w:rsidR="00F02CF9" w:rsidRPr="0031582A" w:rsidRDefault="00F02CF9" w:rsidP="00695303">
            <w:pPr>
              <w:pStyle w:val="a3"/>
              <w:tabs>
                <w:tab w:val="left" w:pos="851"/>
              </w:tabs>
              <w:jc w:val="both"/>
              <w:rPr>
                <w:rFonts w:ascii="Times New Roman" w:hAnsi="Times New Roman" w:cs="Times New Roman"/>
                <w:b/>
              </w:rPr>
            </w:pPr>
            <w:r w:rsidRPr="0031582A">
              <w:rPr>
                <w:rFonts w:ascii="Times New Roman" w:hAnsi="Times New Roman" w:cs="Times New Roman"/>
                <w:b/>
              </w:rPr>
              <w:t>Рис. 7. Выявление ростостимулирующего эффекта гумата «Здоровый урожай» на делянках опыта в фазу цветения картофеля.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w:t>
            </w:r>
          </w:p>
        </w:tc>
      </w:tr>
    </w:tbl>
    <w:p w:rsidR="00F02CF9" w:rsidRDefault="00F02CF9">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95"/>
        <w:gridCol w:w="4642"/>
      </w:tblGrid>
      <w:tr w:rsidR="00521402" w:rsidTr="00F02CF9">
        <w:tc>
          <w:tcPr>
            <w:tcW w:w="5495" w:type="dxa"/>
          </w:tcPr>
          <w:p w:rsidR="00521402" w:rsidRDefault="00034B99" w:rsidP="00034B99">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3220872" cy="3078940"/>
                  <wp:effectExtent l="19050" t="0" r="0" b="0"/>
                  <wp:docPr id="9" name="Рисунок 4" descr="C:\Users\User\Pictures\Новая папка\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ая папка\Рисунок8.jpg"/>
                          <pic:cNvPicPr>
                            <a:picLocks noChangeAspect="1" noChangeArrowheads="1"/>
                          </pic:cNvPicPr>
                        </pic:nvPicPr>
                        <pic:blipFill>
                          <a:blip r:embed="rId13" cstate="print"/>
                          <a:srcRect/>
                          <a:stretch>
                            <a:fillRect/>
                          </a:stretch>
                        </pic:blipFill>
                        <pic:spPr bwMode="auto">
                          <a:xfrm>
                            <a:off x="0" y="0"/>
                            <a:ext cx="3220955" cy="3079019"/>
                          </a:xfrm>
                          <a:prstGeom prst="rect">
                            <a:avLst/>
                          </a:prstGeom>
                          <a:noFill/>
                          <a:ln w="9525">
                            <a:noFill/>
                            <a:miter lim="800000"/>
                            <a:headEnd/>
                            <a:tailEnd/>
                          </a:ln>
                        </pic:spPr>
                      </pic:pic>
                    </a:graphicData>
                  </a:graphic>
                </wp:inline>
              </w:drawing>
            </w:r>
          </w:p>
        </w:tc>
        <w:tc>
          <w:tcPr>
            <w:tcW w:w="4642" w:type="dxa"/>
          </w:tcPr>
          <w:p w:rsidR="00521402" w:rsidRDefault="00034B99"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b/>
                <w:noProof/>
              </w:rPr>
              <w:drawing>
                <wp:inline distT="0" distB="0" distL="0" distR="0">
                  <wp:extent cx="3111045" cy="3125052"/>
                  <wp:effectExtent l="19050" t="0" r="0" b="0"/>
                  <wp:docPr id="11" name="Рисунок 5" descr="C:\Users\User\Pictures\Новая папка\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ая папка\Рисунок9.jpg"/>
                          <pic:cNvPicPr>
                            <a:picLocks noChangeAspect="1" noChangeArrowheads="1"/>
                          </pic:cNvPicPr>
                        </pic:nvPicPr>
                        <pic:blipFill>
                          <a:blip r:embed="rId14" cstate="print"/>
                          <a:srcRect/>
                          <a:stretch>
                            <a:fillRect/>
                          </a:stretch>
                        </pic:blipFill>
                        <pic:spPr bwMode="auto">
                          <a:xfrm>
                            <a:off x="0" y="0"/>
                            <a:ext cx="3116810" cy="3130843"/>
                          </a:xfrm>
                          <a:prstGeom prst="rect">
                            <a:avLst/>
                          </a:prstGeom>
                          <a:noFill/>
                          <a:ln w="9525">
                            <a:noFill/>
                            <a:miter lim="800000"/>
                            <a:headEnd/>
                            <a:tailEnd/>
                          </a:ln>
                        </pic:spPr>
                      </pic:pic>
                    </a:graphicData>
                  </a:graphic>
                </wp:inline>
              </w:drawing>
            </w:r>
          </w:p>
        </w:tc>
      </w:tr>
      <w:tr w:rsidR="00521402" w:rsidTr="00F02CF9">
        <w:tc>
          <w:tcPr>
            <w:tcW w:w="5495" w:type="dxa"/>
          </w:tcPr>
          <w:p w:rsidR="00521402" w:rsidRPr="0031582A" w:rsidRDefault="00521402" w:rsidP="008F3B1C">
            <w:pPr>
              <w:pStyle w:val="a3"/>
              <w:tabs>
                <w:tab w:val="left" w:pos="510"/>
              </w:tabs>
              <w:jc w:val="both"/>
              <w:rPr>
                <w:rFonts w:ascii="Times New Roman" w:hAnsi="Times New Roman" w:cs="Times New Roman"/>
                <w:b/>
              </w:rPr>
            </w:pPr>
            <w:r w:rsidRPr="0031582A">
              <w:rPr>
                <w:rFonts w:ascii="Times New Roman" w:hAnsi="Times New Roman" w:cs="Times New Roman"/>
                <w:b/>
              </w:rPr>
              <w:t>Рис. 8. Вариант применения для предпосевной подготовки клубней картофеля гумата «Здоровый урожай» с нормой 0,5 л/т (смыкание рядков).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07 июля 2016г.</w:t>
            </w:r>
          </w:p>
        </w:tc>
        <w:tc>
          <w:tcPr>
            <w:tcW w:w="4642" w:type="dxa"/>
          </w:tcPr>
          <w:p w:rsidR="00521402" w:rsidRPr="0031582A" w:rsidRDefault="00521402" w:rsidP="008F3B1C">
            <w:pPr>
              <w:pStyle w:val="a3"/>
              <w:tabs>
                <w:tab w:val="left" w:pos="510"/>
              </w:tabs>
              <w:jc w:val="both"/>
              <w:rPr>
                <w:rFonts w:ascii="Times New Roman" w:hAnsi="Times New Roman" w:cs="Times New Roman"/>
                <w:b/>
              </w:rPr>
            </w:pPr>
            <w:r w:rsidRPr="0031582A">
              <w:rPr>
                <w:rFonts w:ascii="Times New Roman" w:hAnsi="Times New Roman" w:cs="Times New Roman"/>
                <w:b/>
              </w:rPr>
              <w:t>Рис. 9. Вариант применения для предпосевной подготовки клубней картофеля гумата «Здоровый урожай» с нормой 0,9 л/т (смыкание рядков).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07 июля 2016 г.</w:t>
            </w:r>
          </w:p>
        </w:tc>
      </w:tr>
      <w:tr w:rsidR="00521402" w:rsidTr="00F02CF9">
        <w:tc>
          <w:tcPr>
            <w:tcW w:w="5495" w:type="dxa"/>
          </w:tcPr>
          <w:p w:rsidR="00521402" w:rsidRDefault="00C75D00" w:rsidP="008F3B1C">
            <w:pPr>
              <w:jc w:val="center"/>
              <w:rPr>
                <w:rFonts w:ascii="Times New Roman" w:hAnsi="Times New Roman" w:cs="Times New Roman"/>
                <w:b/>
              </w:rPr>
            </w:pPr>
            <w:r>
              <w:rPr>
                <w:rFonts w:ascii="Times New Roman" w:hAnsi="Times New Roman" w:cs="Times New Roman"/>
                <w:b/>
                <w:noProof/>
              </w:rPr>
              <w:drawing>
                <wp:inline distT="0" distB="0" distL="0" distR="0">
                  <wp:extent cx="3426499" cy="3002508"/>
                  <wp:effectExtent l="19050" t="0" r="2501" b="0"/>
                  <wp:docPr id="12" name="Рисунок 6" descr="C:\Users\User\Pictures\Новая папка\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ая папка\Рисунок10.jpg"/>
                          <pic:cNvPicPr>
                            <a:picLocks noChangeAspect="1" noChangeArrowheads="1"/>
                          </pic:cNvPicPr>
                        </pic:nvPicPr>
                        <pic:blipFill>
                          <a:blip r:embed="rId15" cstate="print"/>
                          <a:srcRect/>
                          <a:stretch>
                            <a:fillRect/>
                          </a:stretch>
                        </pic:blipFill>
                        <pic:spPr bwMode="auto">
                          <a:xfrm>
                            <a:off x="0" y="0"/>
                            <a:ext cx="3426883" cy="3002845"/>
                          </a:xfrm>
                          <a:prstGeom prst="rect">
                            <a:avLst/>
                          </a:prstGeom>
                          <a:noFill/>
                          <a:ln w="9525">
                            <a:noFill/>
                            <a:miter lim="800000"/>
                            <a:headEnd/>
                            <a:tailEnd/>
                          </a:ln>
                        </pic:spPr>
                      </pic:pic>
                    </a:graphicData>
                  </a:graphic>
                </wp:inline>
              </w:drawing>
            </w:r>
          </w:p>
        </w:tc>
        <w:tc>
          <w:tcPr>
            <w:tcW w:w="4642" w:type="dxa"/>
          </w:tcPr>
          <w:p w:rsidR="00521402" w:rsidRDefault="00C75D00"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2661313" cy="3199323"/>
                  <wp:effectExtent l="19050" t="0" r="5687" b="0"/>
                  <wp:docPr id="13" name="Рисунок 7" descr="C:\Users\User\Pictures\Новая папка\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ая папка\Рисунок11.jpg"/>
                          <pic:cNvPicPr>
                            <a:picLocks noChangeAspect="1" noChangeArrowheads="1"/>
                          </pic:cNvPicPr>
                        </pic:nvPicPr>
                        <pic:blipFill>
                          <a:blip r:embed="rId16" cstate="print"/>
                          <a:srcRect/>
                          <a:stretch>
                            <a:fillRect/>
                          </a:stretch>
                        </pic:blipFill>
                        <pic:spPr bwMode="auto">
                          <a:xfrm>
                            <a:off x="0" y="0"/>
                            <a:ext cx="2667786" cy="3207105"/>
                          </a:xfrm>
                          <a:prstGeom prst="rect">
                            <a:avLst/>
                          </a:prstGeom>
                          <a:noFill/>
                          <a:ln w="9525">
                            <a:noFill/>
                            <a:miter lim="800000"/>
                            <a:headEnd/>
                            <a:tailEnd/>
                          </a:ln>
                        </pic:spPr>
                      </pic:pic>
                    </a:graphicData>
                  </a:graphic>
                </wp:inline>
              </w:drawing>
            </w:r>
          </w:p>
        </w:tc>
      </w:tr>
      <w:tr w:rsidR="00521402" w:rsidTr="00F02CF9">
        <w:tc>
          <w:tcPr>
            <w:tcW w:w="5495" w:type="dxa"/>
          </w:tcPr>
          <w:p w:rsidR="00521402" w:rsidRPr="0031582A" w:rsidRDefault="00521402" w:rsidP="008F3B1C">
            <w:pPr>
              <w:pStyle w:val="a3"/>
              <w:tabs>
                <w:tab w:val="left" w:pos="510"/>
              </w:tabs>
              <w:jc w:val="both"/>
              <w:rPr>
                <w:rFonts w:ascii="Times New Roman" w:hAnsi="Times New Roman" w:cs="Times New Roman"/>
                <w:b/>
              </w:rPr>
            </w:pPr>
            <w:r w:rsidRPr="0031582A">
              <w:rPr>
                <w:rFonts w:ascii="Times New Roman" w:hAnsi="Times New Roman" w:cs="Times New Roman"/>
                <w:b/>
              </w:rPr>
              <w:t xml:space="preserve">Рис. 10. </w:t>
            </w:r>
            <w:proofErr w:type="gramStart"/>
            <w:r w:rsidRPr="0031582A">
              <w:rPr>
                <w:rFonts w:ascii="Times New Roman" w:hAnsi="Times New Roman" w:cs="Times New Roman"/>
                <w:b/>
              </w:rPr>
              <w:t>Вариант применения для предпосевной подготовки клубней картофеля протравочной смеси (</w:t>
            </w:r>
            <w:proofErr w:type="spellStart"/>
            <w:r w:rsidRPr="0031582A">
              <w:rPr>
                <w:rFonts w:ascii="Times New Roman" w:hAnsi="Times New Roman" w:cs="Times New Roman"/>
                <w:b/>
              </w:rPr>
              <w:t>гумат</w:t>
            </w:r>
            <w:proofErr w:type="spellEnd"/>
            <w:r w:rsidRPr="0031582A">
              <w:rPr>
                <w:rFonts w:ascii="Times New Roman" w:hAnsi="Times New Roman" w:cs="Times New Roman"/>
                <w:b/>
              </w:rPr>
              <w:t xml:space="preserve"> «Здоровый урожай» (0,5 л/т) и </w:t>
            </w:r>
            <w:proofErr w:type="spellStart"/>
            <w:r w:rsidRPr="0031582A">
              <w:rPr>
                <w:rFonts w:ascii="Times New Roman" w:hAnsi="Times New Roman" w:cs="Times New Roman"/>
                <w:b/>
              </w:rPr>
              <w:t>Селест</w:t>
            </w:r>
            <w:proofErr w:type="spellEnd"/>
            <w:r>
              <w:rPr>
                <w:rFonts w:ascii="Times New Roman" w:hAnsi="Times New Roman" w:cs="Times New Roman"/>
                <w:b/>
              </w:rPr>
              <w:t xml:space="preserve"> Т</w:t>
            </w:r>
            <w:r w:rsidRPr="0031582A">
              <w:rPr>
                <w:rFonts w:ascii="Times New Roman" w:hAnsi="Times New Roman" w:cs="Times New Roman"/>
                <w:b/>
              </w:rPr>
              <w:t>оп, КС (0,4 л/т) (смыкание рядков).</w:t>
            </w:r>
            <w:proofErr w:type="gramEnd"/>
            <w:r w:rsidRPr="0031582A">
              <w:rPr>
                <w:rFonts w:ascii="Times New Roman" w:hAnsi="Times New Roman" w:cs="Times New Roman"/>
                <w:b/>
              </w:rPr>
              <w:t xml:space="preserve">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07 июля 2016г.</w:t>
            </w:r>
          </w:p>
        </w:tc>
        <w:tc>
          <w:tcPr>
            <w:tcW w:w="4642" w:type="dxa"/>
          </w:tcPr>
          <w:p w:rsidR="00521402" w:rsidRPr="0031582A" w:rsidRDefault="00521402" w:rsidP="008F3B1C">
            <w:pPr>
              <w:pStyle w:val="a3"/>
              <w:tabs>
                <w:tab w:val="left" w:pos="510"/>
              </w:tabs>
              <w:jc w:val="both"/>
              <w:rPr>
                <w:rFonts w:ascii="Times New Roman" w:hAnsi="Times New Roman" w:cs="Times New Roman"/>
                <w:b/>
              </w:rPr>
            </w:pPr>
            <w:r w:rsidRPr="0031582A">
              <w:rPr>
                <w:rFonts w:ascii="Times New Roman" w:hAnsi="Times New Roman" w:cs="Times New Roman"/>
                <w:b/>
              </w:rPr>
              <w:t xml:space="preserve">Рис. 11. </w:t>
            </w:r>
            <w:proofErr w:type="gramStart"/>
            <w:r w:rsidRPr="0031582A">
              <w:rPr>
                <w:rFonts w:ascii="Times New Roman" w:hAnsi="Times New Roman" w:cs="Times New Roman"/>
                <w:b/>
              </w:rPr>
              <w:t>Вариант применения для предпосевной подготовки клубней картофеля протравочной смеси (</w:t>
            </w:r>
            <w:proofErr w:type="spellStart"/>
            <w:r w:rsidRPr="0031582A">
              <w:rPr>
                <w:rFonts w:ascii="Times New Roman" w:hAnsi="Times New Roman" w:cs="Times New Roman"/>
                <w:b/>
              </w:rPr>
              <w:t>гумат</w:t>
            </w:r>
            <w:proofErr w:type="spellEnd"/>
            <w:r w:rsidRPr="0031582A">
              <w:rPr>
                <w:rFonts w:ascii="Times New Roman" w:hAnsi="Times New Roman" w:cs="Times New Roman"/>
                <w:b/>
              </w:rPr>
              <w:t xml:space="preserve"> «Здоровый урожай» (0,9 л/т) и </w:t>
            </w:r>
            <w:proofErr w:type="spellStart"/>
            <w:r w:rsidRPr="0031582A">
              <w:rPr>
                <w:rFonts w:ascii="Times New Roman" w:hAnsi="Times New Roman" w:cs="Times New Roman"/>
                <w:b/>
              </w:rPr>
              <w:t>Селест</w:t>
            </w:r>
            <w:proofErr w:type="spellEnd"/>
            <w:r>
              <w:rPr>
                <w:rFonts w:ascii="Times New Roman" w:hAnsi="Times New Roman" w:cs="Times New Roman"/>
                <w:b/>
              </w:rPr>
              <w:t xml:space="preserve"> Т</w:t>
            </w:r>
            <w:r w:rsidRPr="0031582A">
              <w:rPr>
                <w:rFonts w:ascii="Times New Roman" w:hAnsi="Times New Roman" w:cs="Times New Roman"/>
                <w:b/>
              </w:rPr>
              <w:t>оп, КС (0,3 л/т) (смыкание рядков).</w:t>
            </w:r>
            <w:proofErr w:type="gramEnd"/>
            <w:r w:rsidRPr="0031582A">
              <w:rPr>
                <w:rFonts w:ascii="Times New Roman" w:hAnsi="Times New Roman" w:cs="Times New Roman"/>
                <w:b/>
              </w:rPr>
              <w:t xml:space="preserve">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07 июля 2016 г.</w:t>
            </w:r>
          </w:p>
        </w:tc>
      </w:tr>
    </w:tbl>
    <w:p w:rsidR="00F02CF9" w:rsidRDefault="00F02CF9">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137"/>
      </w:tblGrid>
      <w:tr w:rsidR="00521402" w:rsidTr="00C75D00">
        <w:tc>
          <w:tcPr>
            <w:tcW w:w="10137" w:type="dxa"/>
          </w:tcPr>
          <w:p w:rsidR="00521402" w:rsidRDefault="00C75D00" w:rsidP="00C75D00">
            <w:pPr>
              <w:pStyle w:val="a3"/>
              <w:tabs>
                <w:tab w:val="left" w:pos="851"/>
              </w:tabs>
              <w:spacing w:line="360" w:lineRule="auto"/>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lastRenderedPageBreak/>
              <w:drawing>
                <wp:inline distT="0" distB="0" distL="0" distR="0">
                  <wp:extent cx="5200716" cy="3896646"/>
                  <wp:effectExtent l="19050" t="0" r="0" b="0"/>
                  <wp:docPr id="14" name="Рисунок 8" descr="C:\Users\User\Pictures\Новая папка\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ая папка\Рисунок12.jpg"/>
                          <pic:cNvPicPr>
                            <a:picLocks noChangeAspect="1" noChangeArrowheads="1"/>
                          </pic:cNvPicPr>
                        </pic:nvPicPr>
                        <pic:blipFill>
                          <a:blip r:embed="rId17" cstate="print"/>
                          <a:srcRect/>
                          <a:stretch>
                            <a:fillRect/>
                          </a:stretch>
                        </pic:blipFill>
                        <pic:spPr bwMode="auto">
                          <a:xfrm>
                            <a:off x="0" y="0"/>
                            <a:ext cx="5197776" cy="3894443"/>
                          </a:xfrm>
                          <a:prstGeom prst="rect">
                            <a:avLst/>
                          </a:prstGeom>
                          <a:noFill/>
                          <a:ln w="9525">
                            <a:noFill/>
                            <a:miter lim="800000"/>
                            <a:headEnd/>
                            <a:tailEnd/>
                          </a:ln>
                        </pic:spPr>
                      </pic:pic>
                    </a:graphicData>
                  </a:graphic>
                </wp:inline>
              </w:drawing>
            </w:r>
          </w:p>
        </w:tc>
      </w:tr>
      <w:tr w:rsidR="00521402" w:rsidTr="00C75D00">
        <w:tc>
          <w:tcPr>
            <w:tcW w:w="10137" w:type="dxa"/>
          </w:tcPr>
          <w:p w:rsidR="00521402" w:rsidRDefault="00521402" w:rsidP="00521402">
            <w:pPr>
              <w:pStyle w:val="a3"/>
              <w:jc w:val="center"/>
              <w:rPr>
                <w:rFonts w:ascii="Times New Roman" w:hAnsi="Times New Roman" w:cs="Times New Roman"/>
                <w:color w:val="000000"/>
                <w:spacing w:val="2"/>
                <w:sz w:val="24"/>
                <w:szCs w:val="24"/>
              </w:rPr>
            </w:pPr>
            <w:r w:rsidRPr="0031582A">
              <w:rPr>
                <w:rFonts w:ascii="Times New Roman" w:hAnsi="Times New Roman" w:cs="Times New Roman"/>
                <w:b/>
              </w:rPr>
              <w:t xml:space="preserve">Рис. 12. Учет болезней картофеля на делянках опыта в фазу полных всходов культуры. </w:t>
            </w:r>
            <w:r>
              <w:rPr>
                <w:rFonts w:ascii="Times New Roman" w:hAnsi="Times New Roman" w:cs="Times New Roman"/>
                <w:b/>
              </w:rPr>
              <w:br/>
            </w:r>
            <w:r w:rsidRPr="0031582A">
              <w:rPr>
                <w:rFonts w:ascii="Times New Roman" w:hAnsi="Times New Roman" w:cs="Times New Roman"/>
                <w:b/>
              </w:rPr>
              <w:t>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 Березовского района Красноярского края, 7 июля 2016г.</w:t>
            </w:r>
          </w:p>
        </w:tc>
      </w:tr>
      <w:tr w:rsidR="00C75D00" w:rsidTr="00C75D00">
        <w:tc>
          <w:tcPr>
            <w:tcW w:w="10137" w:type="dxa"/>
          </w:tcPr>
          <w:p w:rsidR="00C75D00" w:rsidRDefault="00C75D00" w:rsidP="00C75D00">
            <w:pPr>
              <w:pStyle w:val="a3"/>
              <w:tabs>
                <w:tab w:val="left" w:pos="851"/>
              </w:tabs>
              <w:spacing w:line="360" w:lineRule="auto"/>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drawing>
                <wp:inline distT="0" distB="0" distL="0" distR="0">
                  <wp:extent cx="3655040" cy="4413514"/>
                  <wp:effectExtent l="19050" t="0" r="2560" b="0"/>
                  <wp:docPr id="15" name="Рисунок 9" descr="C:\Users\User\Pictures\Новая папка\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ая папка\Рисунок13.jpg"/>
                          <pic:cNvPicPr>
                            <a:picLocks noChangeAspect="1" noChangeArrowheads="1"/>
                          </pic:cNvPicPr>
                        </pic:nvPicPr>
                        <pic:blipFill>
                          <a:blip r:embed="rId18" cstate="print"/>
                          <a:srcRect/>
                          <a:stretch>
                            <a:fillRect/>
                          </a:stretch>
                        </pic:blipFill>
                        <pic:spPr bwMode="auto">
                          <a:xfrm>
                            <a:off x="0" y="0"/>
                            <a:ext cx="3662019" cy="4421941"/>
                          </a:xfrm>
                          <a:prstGeom prst="rect">
                            <a:avLst/>
                          </a:prstGeom>
                          <a:noFill/>
                          <a:ln w="9525">
                            <a:noFill/>
                            <a:miter lim="800000"/>
                            <a:headEnd/>
                            <a:tailEnd/>
                          </a:ln>
                        </pic:spPr>
                      </pic:pic>
                    </a:graphicData>
                  </a:graphic>
                </wp:inline>
              </w:drawing>
            </w:r>
          </w:p>
        </w:tc>
      </w:tr>
      <w:tr w:rsidR="00521402" w:rsidTr="00C75D00">
        <w:tc>
          <w:tcPr>
            <w:tcW w:w="10137" w:type="dxa"/>
          </w:tcPr>
          <w:p w:rsidR="00521402" w:rsidRPr="0031582A" w:rsidRDefault="00521402" w:rsidP="00521402">
            <w:pPr>
              <w:pStyle w:val="a3"/>
              <w:jc w:val="center"/>
              <w:rPr>
                <w:rFonts w:ascii="Times New Roman" w:hAnsi="Times New Roman" w:cs="Times New Roman"/>
                <w:b/>
              </w:rPr>
            </w:pPr>
            <w:r w:rsidRPr="0031582A">
              <w:rPr>
                <w:rFonts w:ascii="Times New Roman" w:hAnsi="Times New Roman" w:cs="Times New Roman"/>
                <w:b/>
              </w:rPr>
              <w:t>Рис. 13. Учет болезней картофеля на делянках опыта в фазу цветения культуры. СПК «</w:t>
            </w:r>
            <w:proofErr w:type="spellStart"/>
            <w:r w:rsidRPr="0031582A">
              <w:rPr>
                <w:rFonts w:ascii="Times New Roman" w:hAnsi="Times New Roman" w:cs="Times New Roman"/>
                <w:b/>
              </w:rPr>
              <w:t>Аленушка</w:t>
            </w:r>
            <w:proofErr w:type="spellEnd"/>
            <w:r w:rsidRPr="0031582A">
              <w:rPr>
                <w:rFonts w:ascii="Times New Roman" w:hAnsi="Times New Roman" w:cs="Times New Roman"/>
                <w:b/>
              </w:rPr>
              <w:t>»</w:t>
            </w:r>
          </w:p>
          <w:p w:rsidR="00521402" w:rsidRDefault="00521402" w:rsidP="00521402">
            <w:pPr>
              <w:pStyle w:val="a3"/>
              <w:tabs>
                <w:tab w:val="left" w:pos="851"/>
              </w:tabs>
              <w:spacing w:line="360" w:lineRule="auto"/>
              <w:jc w:val="both"/>
              <w:rPr>
                <w:rFonts w:ascii="Times New Roman" w:hAnsi="Times New Roman" w:cs="Times New Roman"/>
                <w:color w:val="000000"/>
                <w:spacing w:val="2"/>
                <w:sz w:val="24"/>
                <w:szCs w:val="24"/>
              </w:rPr>
            </w:pPr>
            <w:r w:rsidRPr="0031582A">
              <w:rPr>
                <w:rFonts w:ascii="Times New Roman" w:hAnsi="Times New Roman" w:cs="Times New Roman"/>
                <w:b/>
              </w:rPr>
              <w:t xml:space="preserve"> Березовского района Красноярского края, 04 августа 2016г.</w:t>
            </w:r>
          </w:p>
        </w:tc>
      </w:tr>
    </w:tbl>
    <w:p w:rsidR="00F02CF9" w:rsidRPr="00F02CF9" w:rsidRDefault="00F02CF9">
      <w:pPr>
        <w:rPr>
          <w:sz w:val="2"/>
          <w:szCs w:val="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30"/>
        <w:gridCol w:w="4907"/>
      </w:tblGrid>
      <w:tr w:rsidR="00521402" w:rsidTr="00C75D00">
        <w:tc>
          <w:tcPr>
            <w:tcW w:w="5230" w:type="dxa"/>
          </w:tcPr>
          <w:p w:rsidR="00521402" w:rsidRDefault="00C75D00" w:rsidP="00C75D00">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3180080" cy="2388235"/>
                  <wp:effectExtent l="19050" t="0" r="1270" b="0"/>
                  <wp:docPr id="16" name="Рисунок 10" descr="C:\Users\User\Pictures\Новая папка\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ая папка\Рисунок14.jpg"/>
                          <pic:cNvPicPr>
                            <a:picLocks noChangeAspect="1" noChangeArrowheads="1"/>
                          </pic:cNvPicPr>
                        </pic:nvPicPr>
                        <pic:blipFill>
                          <a:blip r:embed="rId19" cstate="print"/>
                          <a:srcRect/>
                          <a:stretch>
                            <a:fillRect/>
                          </a:stretch>
                        </pic:blipFill>
                        <pic:spPr bwMode="auto">
                          <a:xfrm>
                            <a:off x="0" y="0"/>
                            <a:ext cx="3180080" cy="2388235"/>
                          </a:xfrm>
                          <a:prstGeom prst="rect">
                            <a:avLst/>
                          </a:prstGeom>
                          <a:noFill/>
                          <a:ln w="9525">
                            <a:noFill/>
                            <a:miter lim="800000"/>
                            <a:headEnd/>
                            <a:tailEnd/>
                          </a:ln>
                        </pic:spPr>
                      </pic:pic>
                    </a:graphicData>
                  </a:graphic>
                </wp:inline>
              </w:drawing>
            </w:r>
          </w:p>
        </w:tc>
        <w:tc>
          <w:tcPr>
            <w:tcW w:w="4907" w:type="dxa"/>
          </w:tcPr>
          <w:p w:rsidR="00521402" w:rsidRDefault="00C75D00" w:rsidP="00C75D00">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b/>
                <w:noProof/>
              </w:rPr>
              <w:drawing>
                <wp:inline distT="0" distB="0" distL="0" distR="0">
                  <wp:extent cx="3166110" cy="2360930"/>
                  <wp:effectExtent l="19050" t="0" r="0" b="0"/>
                  <wp:docPr id="18" name="Рисунок 11" descr="C:\Users\User\Pictures\Новая папка\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ая папка\Рисунок15.jpg"/>
                          <pic:cNvPicPr>
                            <a:picLocks noChangeAspect="1" noChangeArrowheads="1"/>
                          </pic:cNvPicPr>
                        </pic:nvPicPr>
                        <pic:blipFill>
                          <a:blip r:embed="rId20" cstate="print"/>
                          <a:srcRect/>
                          <a:stretch>
                            <a:fillRect/>
                          </a:stretch>
                        </pic:blipFill>
                        <pic:spPr bwMode="auto">
                          <a:xfrm>
                            <a:off x="0" y="0"/>
                            <a:ext cx="3166110" cy="2360930"/>
                          </a:xfrm>
                          <a:prstGeom prst="rect">
                            <a:avLst/>
                          </a:prstGeom>
                          <a:noFill/>
                          <a:ln w="9525">
                            <a:noFill/>
                            <a:miter lim="800000"/>
                            <a:headEnd/>
                            <a:tailEnd/>
                          </a:ln>
                        </pic:spPr>
                      </pic:pic>
                    </a:graphicData>
                  </a:graphic>
                </wp:inline>
              </w:drawing>
            </w:r>
          </w:p>
        </w:tc>
      </w:tr>
      <w:tr w:rsidR="00521402" w:rsidTr="00C75D00">
        <w:tc>
          <w:tcPr>
            <w:tcW w:w="5230" w:type="dxa"/>
          </w:tcPr>
          <w:p w:rsidR="00521402" w:rsidRPr="0031582A" w:rsidRDefault="00521402" w:rsidP="008F3B1C">
            <w:pPr>
              <w:pStyle w:val="a3"/>
              <w:tabs>
                <w:tab w:val="left" w:pos="2420"/>
              </w:tabs>
              <w:jc w:val="both"/>
              <w:rPr>
                <w:rFonts w:ascii="Times New Roman" w:hAnsi="Times New Roman" w:cs="Times New Roman"/>
                <w:b/>
              </w:rPr>
            </w:pPr>
            <w:r w:rsidRPr="0031582A">
              <w:rPr>
                <w:rFonts w:ascii="Times New Roman" w:hAnsi="Times New Roman" w:cs="Times New Roman"/>
                <w:b/>
              </w:rPr>
              <w:t>Рис. 14. Урожайность картофеля (10 кустов) на контрольном варианте (отсутствие протравливания, гербицидная смесь без добавления гумата «Здоровый урожай»), 06 сентября 2016г.</w:t>
            </w:r>
          </w:p>
        </w:tc>
        <w:tc>
          <w:tcPr>
            <w:tcW w:w="4907" w:type="dxa"/>
          </w:tcPr>
          <w:p w:rsidR="00521402" w:rsidRPr="0031582A" w:rsidRDefault="00521402" w:rsidP="008F3B1C">
            <w:pPr>
              <w:pStyle w:val="a3"/>
              <w:tabs>
                <w:tab w:val="left" w:pos="2420"/>
              </w:tabs>
              <w:jc w:val="both"/>
              <w:rPr>
                <w:rFonts w:ascii="Times New Roman" w:hAnsi="Times New Roman" w:cs="Times New Roman"/>
                <w:b/>
              </w:rPr>
            </w:pPr>
            <w:r w:rsidRPr="0031582A">
              <w:rPr>
                <w:rFonts w:ascii="Times New Roman" w:hAnsi="Times New Roman" w:cs="Times New Roman"/>
                <w:b/>
              </w:rPr>
              <w:t xml:space="preserve">Рис. 15. Урожайность картофеля (10 кустов) на варианте протравливания клубней </w:t>
            </w:r>
            <w:proofErr w:type="spellStart"/>
            <w:r w:rsidRPr="0031582A">
              <w:rPr>
                <w:rFonts w:ascii="Times New Roman" w:hAnsi="Times New Roman" w:cs="Times New Roman"/>
                <w:b/>
              </w:rPr>
              <w:t>Селест</w:t>
            </w:r>
            <w:proofErr w:type="spellEnd"/>
            <w:r>
              <w:rPr>
                <w:rFonts w:ascii="Times New Roman" w:hAnsi="Times New Roman" w:cs="Times New Roman"/>
                <w:b/>
              </w:rPr>
              <w:t xml:space="preserve"> Т</w:t>
            </w:r>
            <w:r w:rsidRPr="0031582A">
              <w:rPr>
                <w:rFonts w:ascii="Times New Roman" w:hAnsi="Times New Roman" w:cs="Times New Roman"/>
                <w:b/>
              </w:rPr>
              <w:t>оп, КС (0,4 л/т) и гербицидная смесь с добавлением гумата «Здоровый урожай» (0,5 л/га), 06 сентября 2016г.</w:t>
            </w:r>
          </w:p>
        </w:tc>
      </w:tr>
      <w:tr w:rsidR="00521402" w:rsidTr="00C75D00">
        <w:tc>
          <w:tcPr>
            <w:tcW w:w="5230" w:type="dxa"/>
          </w:tcPr>
          <w:p w:rsidR="00521402" w:rsidRDefault="00C75D00" w:rsidP="00C75D00">
            <w:pPr>
              <w:jc w:val="center"/>
              <w:rPr>
                <w:rFonts w:ascii="Times New Roman" w:hAnsi="Times New Roman" w:cs="Times New Roman"/>
                <w:b/>
              </w:rPr>
            </w:pPr>
            <w:r>
              <w:rPr>
                <w:rFonts w:ascii="Times New Roman" w:hAnsi="Times New Roman" w:cs="Times New Roman"/>
                <w:b/>
                <w:noProof/>
              </w:rPr>
              <w:drawing>
                <wp:inline distT="0" distB="0" distL="0" distR="0">
                  <wp:extent cx="2974975" cy="2238375"/>
                  <wp:effectExtent l="19050" t="0" r="0" b="0"/>
                  <wp:docPr id="20" name="Рисунок 12" descr="C:\Users\User\Pictures\Новая папка\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ая папка\Рисунок16.jpg"/>
                          <pic:cNvPicPr>
                            <a:picLocks noChangeAspect="1" noChangeArrowheads="1"/>
                          </pic:cNvPicPr>
                        </pic:nvPicPr>
                        <pic:blipFill>
                          <a:blip r:embed="rId21" cstate="print"/>
                          <a:srcRect/>
                          <a:stretch>
                            <a:fillRect/>
                          </a:stretch>
                        </pic:blipFill>
                        <pic:spPr bwMode="auto">
                          <a:xfrm>
                            <a:off x="0" y="0"/>
                            <a:ext cx="2974975" cy="2238375"/>
                          </a:xfrm>
                          <a:prstGeom prst="rect">
                            <a:avLst/>
                          </a:prstGeom>
                          <a:noFill/>
                          <a:ln w="9525">
                            <a:noFill/>
                            <a:miter lim="800000"/>
                            <a:headEnd/>
                            <a:tailEnd/>
                          </a:ln>
                        </pic:spPr>
                      </pic:pic>
                    </a:graphicData>
                  </a:graphic>
                </wp:inline>
              </w:drawing>
            </w:r>
          </w:p>
        </w:tc>
        <w:tc>
          <w:tcPr>
            <w:tcW w:w="4907" w:type="dxa"/>
          </w:tcPr>
          <w:p w:rsidR="00521402" w:rsidRDefault="00C75D00"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b/>
                <w:noProof/>
              </w:rPr>
              <w:drawing>
                <wp:inline distT="0" distB="0" distL="0" distR="0">
                  <wp:extent cx="2980970" cy="2238703"/>
                  <wp:effectExtent l="19050" t="0" r="0" b="0"/>
                  <wp:docPr id="22" name="Рисунок 13" descr="C:\Users\User\Pictures\Новая папка\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ая папка\Рисунок17.jpg"/>
                          <pic:cNvPicPr>
                            <a:picLocks noChangeAspect="1" noChangeArrowheads="1"/>
                          </pic:cNvPicPr>
                        </pic:nvPicPr>
                        <pic:blipFill>
                          <a:blip r:embed="rId22" cstate="print"/>
                          <a:srcRect/>
                          <a:stretch>
                            <a:fillRect/>
                          </a:stretch>
                        </pic:blipFill>
                        <pic:spPr bwMode="auto">
                          <a:xfrm>
                            <a:off x="0" y="0"/>
                            <a:ext cx="2995472" cy="2249594"/>
                          </a:xfrm>
                          <a:prstGeom prst="rect">
                            <a:avLst/>
                          </a:prstGeom>
                          <a:noFill/>
                          <a:ln w="9525">
                            <a:noFill/>
                            <a:miter lim="800000"/>
                            <a:headEnd/>
                            <a:tailEnd/>
                          </a:ln>
                        </pic:spPr>
                      </pic:pic>
                    </a:graphicData>
                  </a:graphic>
                </wp:inline>
              </w:drawing>
            </w:r>
          </w:p>
        </w:tc>
      </w:tr>
      <w:tr w:rsidR="00521402" w:rsidTr="00C75D00">
        <w:tc>
          <w:tcPr>
            <w:tcW w:w="5230" w:type="dxa"/>
          </w:tcPr>
          <w:p w:rsidR="00521402" w:rsidRDefault="00521402" w:rsidP="00C75D00">
            <w:pPr>
              <w:pStyle w:val="a3"/>
              <w:tabs>
                <w:tab w:val="left" w:pos="2420"/>
              </w:tabs>
              <w:jc w:val="both"/>
              <w:rPr>
                <w:rFonts w:ascii="Times New Roman" w:hAnsi="Times New Roman" w:cs="Times New Roman"/>
                <w:b/>
              </w:rPr>
            </w:pPr>
            <w:r w:rsidRPr="0031582A">
              <w:rPr>
                <w:rFonts w:ascii="Times New Roman" w:hAnsi="Times New Roman" w:cs="Times New Roman"/>
                <w:b/>
              </w:rPr>
              <w:t xml:space="preserve">Рис. 16. Урожайность картофеля (10 кустов) на варианте протравливания клубней </w:t>
            </w:r>
            <w:proofErr w:type="spellStart"/>
            <w:r w:rsidRPr="0031582A">
              <w:rPr>
                <w:rFonts w:ascii="Times New Roman" w:hAnsi="Times New Roman" w:cs="Times New Roman"/>
                <w:b/>
              </w:rPr>
              <w:t>гуматом</w:t>
            </w:r>
            <w:proofErr w:type="spellEnd"/>
            <w:r w:rsidRPr="0031582A">
              <w:rPr>
                <w:rFonts w:ascii="Times New Roman" w:hAnsi="Times New Roman" w:cs="Times New Roman"/>
                <w:b/>
              </w:rPr>
              <w:t xml:space="preserve"> «Здоровый урожай» (0,5 л/т) и гербицидная смесь с добавлением гумата «Здоровый урожай» (0,5 л/га), 06 сентября 2016г.</w:t>
            </w:r>
          </w:p>
        </w:tc>
        <w:tc>
          <w:tcPr>
            <w:tcW w:w="4907" w:type="dxa"/>
          </w:tcPr>
          <w:p w:rsidR="00521402" w:rsidRDefault="00521402" w:rsidP="00C75D00">
            <w:pPr>
              <w:pStyle w:val="a3"/>
              <w:tabs>
                <w:tab w:val="left" w:pos="2420"/>
              </w:tabs>
              <w:jc w:val="both"/>
              <w:rPr>
                <w:rFonts w:ascii="Times New Roman" w:hAnsi="Times New Roman" w:cs="Times New Roman"/>
                <w:color w:val="000000"/>
                <w:spacing w:val="2"/>
                <w:sz w:val="24"/>
                <w:szCs w:val="24"/>
              </w:rPr>
            </w:pPr>
            <w:r w:rsidRPr="0031582A">
              <w:rPr>
                <w:rFonts w:ascii="Times New Roman" w:hAnsi="Times New Roman" w:cs="Times New Roman"/>
                <w:b/>
              </w:rPr>
              <w:t xml:space="preserve">Рис. 17. Урожайность картофеля (10 кустов) на варианте протравливания клубней </w:t>
            </w:r>
            <w:proofErr w:type="spellStart"/>
            <w:r w:rsidRPr="0031582A">
              <w:rPr>
                <w:rFonts w:ascii="Times New Roman" w:hAnsi="Times New Roman" w:cs="Times New Roman"/>
                <w:b/>
              </w:rPr>
              <w:t>гуматом</w:t>
            </w:r>
            <w:proofErr w:type="spellEnd"/>
            <w:r w:rsidRPr="0031582A">
              <w:rPr>
                <w:rFonts w:ascii="Times New Roman" w:hAnsi="Times New Roman" w:cs="Times New Roman"/>
                <w:b/>
              </w:rPr>
              <w:t xml:space="preserve"> «Здоровый урожай» (0,9 л/т) и гербицидная смесь с добавлением гумата «Здоровый урожай» (0,5 л/га), 06 сентября 2016г.</w:t>
            </w:r>
          </w:p>
        </w:tc>
      </w:tr>
      <w:tr w:rsidR="00521402" w:rsidTr="00C75D00">
        <w:tc>
          <w:tcPr>
            <w:tcW w:w="5230" w:type="dxa"/>
          </w:tcPr>
          <w:p w:rsidR="00521402" w:rsidRDefault="00C75D00" w:rsidP="00C75D00">
            <w:pPr>
              <w:jc w:val="center"/>
              <w:rPr>
                <w:rFonts w:ascii="Times New Roman" w:hAnsi="Times New Roman" w:cs="Times New Roman"/>
                <w:b/>
              </w:rPr>
            </w:pPr>
            <w:r>
              <w:rPr>
                <w:rFonts w:ascii="Times New Roman" w:hAnsi="Times New Roman" w:cs="Times New Roman"/>
                <w:b/>
                <w:noProof/>
              </w:rPr>
              <w:drawing>
                <wp:inline distT="0" distB="0" distL="0" distR="0">
                  <wp:extent cx="3150194" cy="2349062"/>
                  <wp:effectExtent l="19050" t="0" r="0" b="0"/>
                  <wp:docPr id="23" name="Рисунок 14" descr="C:\Users\User\Pictures\Новая папка\Рисун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ая папка\Рисунок18.jpg"/>
                          <pic:cNvPicPr>
                            <a:picLocks noChangeAspect="1" noChangeArrowheads="1"/>
                          </pic:cNvPicPr>
                        </pic:nvPicPr>
                        <pic:blipFill>
                          <a:blip r:embed="rId23" cstate="print"/>
                          <a:srcRect/>
                          <a:stretch>
                            <a:fillRect/>
                          </a:stretch>
                        </pic:blipFill>
                        <pic:spPr bwMode="auto">
                          <a:xfrm>
                            <a:off x="0" y="0"/>
                            <a:ext cx="3150717" cy="2349452"/>
                          </a:xfrm>
                          <a:prstGeom prst="rect">
                            <a:avLst/>
                          </a:prstGeom>
                          <a:noFill/>
                          <a:ln w="9525">
                            <a:noFill/>
                            <a:miter lim="800000"/>
                            <a:headEnd/>
                            <a:tailEnd/>
                          </a:ln>
                        </pic:spPr>
                      </pic:pic>
                    </a:graphicData>
                  </a:graphic>
                </wp:inline>
              </w:drawing>
            </w:r>
          </w:p>
        </w:tc>
        <w:tc>
          <w:tcPr>
            <w:tcW w:w="4907" w:type="dxa"/>
          </w:tcPr>
          <w:p w:rsidR="00521402" w:rsidRDefault="00C75D00" w:rsidP="00521402">
            <w:pPr>
              <w:pStyle w:val="a3"/>
              <w:tabs>
                <w:tab w:val="left" w:pos="851"/>
              </w:tabs>
              <w:spacing w:line="360" w:lineRule="auto"/>
              <w:jc w:val="both"/>
              <w:rPr>
                <w:rFonts w:ascii="Times New Roman" w:hAnsi="Times New Roman" w:cs="Times New Roman"/>
                <w:color w:val="000000"/>
                <w:spacing w:val="2"/>
                <w:sz w:val="24"/>
                <w:szCs w:val="24"/>
              </w:rPr>
            </w:pPr>
            <w:r>
              <w:rPr>
                <w:rFonts w:ascii="Times New Roman" w:hAnsi="Times New Roman" w:cs="Times New Roman"/>
                <w:b/>
                <w:noProof/>
              </w:rPr>
              <w:drawing>
                <wp:inline distT="0" distB="0" distL="0" distR="0">
                  <wp:extent cx="2997353" cy="2251364"/>
                  <wp:effectExtent l="19050" t="0" r="0" b="0"/>
                  <wp:docPr id="25" name="Рисунок 15" descr="C:\Users\User\Pictures\Новая папка\Рисуно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ая папка\Рисунок19.jpg"/>
                          <pic:cNvPicPr>
                            <a:picLocks noChangeAspect="1" noChangeArrowheads="1"/>
                          </pic:cNvPicPr>
                        </pic:nvPicPr>
                        <pic:blipFill>
                          <a:blip r:embed="rId24" cstate="print"/>
                          <a:srcRect/>
                          <a:stretch>
                            <a:fillRect/>
                          </a:stretch>
                        </pic:blipFill>
                        <pic:spPr bwMode="auto">
                          <a:xfrm>
                            <a:off x="0" y="0"/>
                            <a:ext cx="3004256" cy="2256549"/>
                          </a:xfrm>
                          <a:prstGeom prst="rect">
                            <a:avLst/>
                          </a:prstGeom>
                          <a:noFill/>
                          <a:ln w="9525">
                            <a:noFill/>
                            <a:miter lim="800000"/>
                            <a:headEnd/>
                            <a:tailEnd/>
                          </a:ln>
                        </pic:spPr>
                      </pic:pic>
                    </a:graphicData>
                  </a:graphic>
                </wp:inline>
              </w:drawing>
            </w:r>
          </w:p>
        </w:tc>
      </w:tr>
      <w:tr w:rsidR="00521402" w:rsidTr="00C75D00">
        <w:tc>
          <w:tcPr>
            <w:tcW w:w="5230" w:type="dxa"/>
          </w:tcPr>
          <w:p w:rsidR="00521402" w:rsidRDefault="00521402" w:rsidP="00521402">
            <w:pPr>
              <w:pStyle w:val="a3"/>
              <w:tabs>
                <w:tab w:val="left" w:pos="2420"/>
              </w:tabs>
              <w:jc w:val="both"/>
              <w:rPr>
                <w:rFonts w:ascii="Times New Roman" w:hAnsi="Times New Roman" w:cs="Times New Roman"/>
                <w:b/>
              </w:rPr>
            </w:pPr>
            <w:r w:rsidRPr="0031582A">
              <w:rPr>
                <w:rFonts w:ascii="Times New Roman" w:hAnsi="Times New Roman" w:cs="Times New Roman"/>
                <w:b/>
              </w:rPr>
              <w:t>Рис. 18. Урожайность картофеля (10 кустов) на варианте протравливания клубней смесью (</w:t>
            </w:r>
            <w:proofErr w:type="spellStart"/>
            <w:r w:rsidRPr="0031582A">
              <w:rPr>
                <w:rFonts w:ascii="Times New Roman" w:hAnsi="Times New Roman" w:cs="Times New Roman"/>
                <w:b/>
              </w:rPr>
              <w:t>гумат</w:t>
            </w:r>
            <w:proofErr w:type="spellEnd"/>
            <w:r w:rsidRPr="0031582A">
              <w:rPr>
                <w:rFonts w:ascii="Times New Roman" w:hAnsi="Times New Roman" w:cs="Times New Roman"/>
                <w:b/>
              </w:rPr>
              <w:t xml:space="preserve"> «Здоровый урожай» (0,5 л/т) и </w:t>
            </w:r>
            <w:proofErr w:type="spellStart"/>
            <w:r w:rsidRPr="0031582A">
              <w:rPr>
                <w:rFonts w:ascii="Times New Roman" w:hAnsi="Times New Roman" w:cs="Times New Roman"/>
                <w:b/>
              </w:rPr>
              <w:t>Селест</w:t>
            </w:r>
            <w:proofErr w:type="spellEnd"/>
            <w:r>
              <w:rPr>
                <w:rFonts w:ascii="Times New Roman" w:hAnsi="Times New Roman" w:cs="Times New Roman"/>
                <w:b/>
              </w:rPr>
              <w:t xml:space="preserve"> Т</w:t>
            </w:r>
            <w:r w:rsidRPr="0031582A">
              <w:rPr>
                <w:rFonts w:ascii="Times New Roman" w:hAnsi="Times New Roman" w:cs="Times New Roman"/>
                <w:b/>
              </w:rPr>
              <w:t>оп, КС (0,4 л/т)) и гербицидная смесь с добавлением гумата «Здоровый урожай» (0,5 л/га), 06 сентября 2016г.</w:t>
            </w:r>
          </w:p>
        </w:tc>
        <w:tc>
          <w:tcPr>
            <w:tcW w:w="4907" w:type="dxa"/>
          </w:tcPr>
          <w:p w:rsidR="00521402" w:rsidRDefault="00521402" w:rsidP="00695303">
            <w:pPr>
              <w:pStyle w:val="a3"/>
              <w:tabs>
                <w:tab w:val="left" w:pos="2420"/>
              </w:tabs>
              <w:jc w:val="both"/>
              <w:rPr>
                <w:rFonts w:ascii="Times New Roman" w:hAnsi="Times New Roman" w:cs="Times New Roman"/>
                <w:color w:val="000000"/>
                <w:spacing w:val="2"/>
                <w:sz w:val="24"/>
                <w:szCs w:val="24"/>
              </w:rPr>
            </w:pPr>
            <w:r w:rsidRPr="0031582A">
              <w:rPr>
                <w:rFonts w:ascii="Times New Roman" w:hAnsi="Times New Roman" w:cs="Times New Roman"/>
                <w:b/>
              </w:rPr>
              <w:t>Рис. 19. Урожайность картофеля (10 кустов) на варианте протравливания клубней смесью (</w:t>
            </w:r>
            <w:proofErr w:type="spellStart"/>
            <w:r w:rsidRPr="0031582A">
              <w:rPr>
                <w:rFonts w:ascii="Times New Roman" w:hAnsi="Times New Roman" w:cs="Times New Roman"/>
                <w:b/>
              </w:rPr>
              <w:t>гумат</w:t>
            </w:r>
            <w:proofErr w:type="spellEnd"/>
            <w:r w:rsidRPr="0031582A">
              <w:rPr>
                <w:rFonts w:ascii="Times New Roman" w:hAnsi="Times New Roman" w:cs="Times New Roman"/>
                <w:b/>
              </w:rPr>
              <w:t xml:space="preserve"> «Здоровый урожай» (0,9 л/т) и </w:t>
            </w:r>
            <w:proofErr w:type="spellStart"/>
            <w:r w:rsidRPr="0031582A">
              <w:rPr>
                <w:rFonts w:ascii="Times New Roman" w:hAnsi="Times New Roman" w:cs="Times New Roman"/>
                <w:b/>
              </w:rPr>
              <w:t>Селест</w:t>
            </w:r>
            <w:proofErr w:type="spellEnd"/>
            <w:r>
              <w:rPr>
                <w:rFonts w:ascii="Times New Roman" w:hAnsi="Times New Roman" w:cs="Times New Roman"/>
                <w:b/>
              </w:rPr>
              <w:t xml:space="preserve"> Т</w:t>
            </w:r>
            <w:r w:rsidRPr="0031582A">
              <w:rPr>
                <w:rFonts w:ascii="Times New Roman" w:hAnsi="Times New Roman" w:cs="Times New Roman"/>
                <w:b/>
              </w:rPr>
              <w:t>оп, КС (0,3 л/т)) и гербицидная смесь с добавлением гумата «Здоровый урожай» (0,5 л/га), 06 сентября 2016г.</w:t>
            </w:r>
          </w:p>
        </w:tc>
      </w:tr>
    </w:tbl>
    <w:p w:rsidR="00521402" w:rsidRPr="00F02CF9" w:rsidRDefault="00521402" w:rsidP="00521402">
      <w:pPr>
        <w:pStyle w:val="a3"/>
        <w:tabs>
          <w:tab w:val="left" w:pos="851"/>
        </w:tabs>
        <w:spacing w:line="360" w:lineRule="auto"/>
        <w:jc w:val="both"/>
        <w:rPr>
          <w:rFonts w:ascii="Times New Roman" w:hAnsi="Times New Roman" w:cs="Times New Roman"/>
          <w:color w:val="000000"/>
          <w:spacing w:val="2"/>
          <w:sz w:val="2"/>
          <w:szCs w:val="2"/>
        </w:rPr>
      </w:pPr>
    </w:p>
    <w:sectPr w:rsidR="00521402" w:rsidRPr="00F02CF9" w:rsidSect="00521402">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3B5D"/>
    <w:multiLevelType w:val="hybridMultilevel"/>
    <w:tmpl w:val="6B924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03D7"/>
    <w:rsid w:val="00034B99"/>
    <w:rsid w:val="0009236A"/>
    <w:rsid w:val="000C5E7D"/>
    <w:rsid w:val="002168BA"/>
    <w:rsid w:val="00230C76"/>
    <w:rsid w:val="003F1A00"/>
    <w:rsid w:val="00400DE5"/>
    <w:rsid w:val="00475FF4"/>
    <w:rsid w:val="004B4A4B"/>
    <w:rsid w:val="00521402"/>
    <w:rsid w:val="0057788C"/>
    <w:rsid w:val="00695303"/>
    <w:rsid w:val="00695FA6"/>
    <w:rsid w:val="006B395F"/>
    <w:rsid w:val="006C0659"/>
    <w:rsid w:val="006D5162"/>
    <w:rsid w:val="008B1C89"/>
    <w:rsid w:val="008C2D93"/>
    <w:rsid w:val="008C618F"/>
    <w:rsid w:val="00905356"/>
    <w:rsid w:val="009B03D7"/>
    <w:rsid w:val="009C5ED4"/>
    <w:rsid w:val="00A3028E"/>
    <w:rsid w:val="00A556FA"/>
    <w:rsid w:val="00B02C8C"/>
    <w:rsid w:val="00B63166"/>
    <w:rsid w:val="00C75D00"/>
    <w:rsid w:val="00D04793"/>
    <w:rsid w:val="00E96218"/>
    <w:rsid w:val="00F02C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3D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
    <w:name w:val="heading 2"/>
    <w:basedOn w:val="a"/>
    <w:link w:val="20"/>
    <w:uiPriority w:val="9"/>
    <w:qFormat/>
    <w:rsid w:val="00F02CF9"/>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B03D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4">
    <w:name w:val="Без интервала Знак"/>
    <w:link w:val="a3"/>
    <w:uiPriority w:val="1"/>
    <w:locked/>
    <w:rsid w:val="009B03D7"/>
    <w:rPr>
      <w:rFonts w:ascii="Arial" w:eastAsia="Times New Roman" w:hAnsi="Arial" w:cs="Arial"/>
      <w:sz w:val="20"/>
      <w:szCs w:val="20"/>
      <w:lang w:eastAsia="ru-RU"/>
    </w:rPr>
  </w:style>
  <w:style w:type="table" w:styleId="a5">
    <w:name w:val="Table Grid"/>
    <w:basedOn w:val="a1"/>
    <w:uiPriority w:val="59"/>
    <w:rsid w:val="00521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95303"/>
    <w:rPr>
      <w:rFonts w:ascii="Tahoma" w:hAnsi="Tahoma" w:cs="Tahoma"/>
      <w:sz w:val="16"/>
      <w:szCs w:val="16"/>
    </w:rPr>
  </w:style>
  <w:style w:type="character" w:customStyle="1" w:styleId="a7">
    <w:name w:val="Текст выноски Знак"/>
    <w:basedOn w:val="a0"/>
    <w:link w:val="a6"/>
    <w:uiPriority w:val="99"/>
    <w:semiHidden/>
    <w:rsid w:val="00695303"/>
    <w:rPr>
      <w:rFonts w:ascii="Tahoma" w:eastAsia="Times New Roman" w:hAnsi="Tahoma" w:cs="Tahoma"/>
      <w:sz w:val="16"/>
      <w:szCs w:val="16"/>
      <w:lang w:eastAsia="ru-RU"/>
    </w:rPr>
  </w:style>
  <w:style w:type="character" w:customStyle="1" w:styleId="20">
    <w:name w:val="Заголовок 2 Знак"/>
    <w:basedOn w:val="a0"/>
    <w:link w:val="2"/>
    <w:uiPriority w:val="9"/>
    <w:rsid w:val="00F02CF9"/>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F02CF9"/>
    <w:rPr>
      <w:color w:val="0000FF"/>
      <w:u w:val="single"/>
    </w:rPr>
  </w:style>
</w:styles>
</file>

<file path=word/webSettings.xml><?xml version="1.0" encoding="utf-8"?>
<w:webSettings xmlns:r="http://schemas.openxmlformats.org/officeDocument/2006/relationships" xmlns:w="http://schemas.openxmlformats.org/wordprocessingml/2006/main">
  <w:divs>
    <w:div w:id="6056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11</Pages>
  <Words>2401</Words>
  <Characters>13691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2016-11-14T10:06:00Z</dcterms:created>
  <dcterms:modified xsi:type="dcterms:W3CDTF">2016-11-15T07:14:00Z</dcterms:modified>
</cp:coreProperties>
</file>