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D0" w:rsidRDefault="00F85CD0" w:rsidP="00F85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D55">
        <w:rPr>
          <w:rFonts w:ascii="Times New Roman" w:hAnsi="Times New Roman" w:cs="Times New Roman"/>
          <w:b/>
          <w:sz w:val="28"/>
          <w:szCs w:val="28"/>
        </w:rPr>
        <w:t>Красноярский филиал начал реализацию картофеля для населения</w:t>
      </w:r>
    </w:p>
    <w:p w:rsidR="003D132B" w:rsidRDefault="00E962B0" w:rsidP="003D132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F85CD0" w:rsidRPr="00CA4D55">
        <w:rPr>
          <w:rFonts w:ascii="Times New Roman" w:hAnsi="Times New Roman" w:cs="Times New Roman"/>
          <w:sz w:val="28"/>
          <w:szCs w:val="28"/>
        </w:rPr>
        <w:t>илиал</w:t>
      </w:r>
      <w:r>
        <w:rPr>
          <w:rFonts w:ascii="Times New Roman" w:hAnsi="Times New Roman" w:cs="Times New Roman"/>
          <w:sz w:val="28"/>
          <w:szCs w:val="28"/>
        </w:rPr>
        <w:t xml:space="preserve"> ФГБУ «Россельхозцентр» по Красноярскому краю</w:t>
      </w:r>
      <w:r w:rsidR="00F85CD0" w:rsidRPr="00CA4D55">
        <w:rPr>
          <w:rFonts w:ascii="Times New Roman" w:hAnsi="Times New Roman" w:cs="Times New Roman"/>
          <w:sz w:val="28"/>
          <w:szCs w:val="28"/>
        </w:rPr>
        <w:t xml:space="preserve"> </w:t>
      </w:r>
      <w:r w:rsidR="00F85CD0">
        <w:rPr>
          <w:rFonts w:ascii="Times New Roman" w:hAnsi="Times New Roman" w:cs="Times New Roman"/>
          <w:sz w:val="28"/>
          <w:szCs w:val="28"/>
        </w:rPr>
        <w:t xml:space="preserve">через сеть консультационных пунктов, организованных на базе районных и межрайонных отделов филиала, проводит реализацию частному сектору семян овощных и цветочных культур, дает рекомендации по подбору </w:t>
      </w:r>
      <w:r w:rsidR="00F85CD0" w:rsidRPr="005E7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новых высокоурожайных</w:t>
      </w:r>
      <w:r w:rsidR="00F85CD0" w:rsidRPr="005E7693">
        <w:rPr>
          <w:rFonts w:ascii="Times New Roman" w:hAnsi="Times New Roman" w:cs="Times New Roman"/>
          <w:sz w:val="28"/>
          <w:szCs w:val="28"/>
        </w:rPr>
        <w:t xml:space="preserve"> </w:t>
      </w:r>
      <w:r w:rsidR="00F85CD0">
        <w:rPr>
          <w:rFonts w:ascii="Times New Roman" w:hAnsi="Times New Roman" w:cs="Times New Roman"/>
          <w:sz w:val="28"/>
          <w:szCs w:val="28"/>
        </w:rPr>
        <w:t xml:space="preserve">сортов и их </w:t>
      </w:r>
      <w:r w:rsidR="00F85CD0" w:rsidRPr="005E7693">
        <w:rPr>
          <w:rFonts w:ascii="Times New Roman" w:hAnsi="Times New Roman" w:cs="Times New Roman"/>
          <w:sz w:val="28"/>
          <w:szCs w:val="28"/>
        </w:rPr>
        <w:t>выращиванию</w:t>
      </w:r>
      <w:r w:rsidR="00F85CD0">
        <w:rPr>
          <w:rFonts w:ascii="Times New Roman" w:hAnsi="Times New Roman" w:cs="Times New Roman"/>
          <w:sz w:val="28"/>
          <w:szCs w:val="28"/>
        </w:rPr>
        <w:t xml:space="preserve">. В преддверии высадки картофеля в консультационные пункты поступил </w:t>
      </w:r>
      <w:r w:rsidR="00F85CD0" w:rsidRPr="006737A7">
        <w:rPr>
          <w:rFonts w:ascii="Times New Roman" w:hAnsi="Times New Roman" w:cs="Times New Roman"/>
          <w:sz w:val="28"/>
          <w:szCs w:val="28"/>
        </w:rPr>
        <w:t>семенной картофель</w:t>
      </w:r>
      <w:r w:rsidR="00A25B7F">
        <w:rPr>
          <w:rFonts w:ascii="Times New Roman" w:hAnsi="Times New Roman" w:cs="Times New Roman"/>
          <w:sz w:val="28"/>
          <w:szCs w:val="28"/>
        </w:rPr>
        <w:t>.</w:t>
      </w:r>
    </w:p>
    <w:p w:rsidR="00F85CD0" w:rsidRDefault="00F85CD0" w:rsidP="00F8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</w:tblGrid>
      <w:tr w:rsidR="00F85CD0" w:rsidTr="009A322C">
        <w:tc>
          <w:tcPr>
            <w:tcW w:w="4956" w:type="dxa"/>
          </w:tcPr>
          <w:p w:rsidR="00F85CD0" w:rsidRDefault="00F85CD0" w:rsidP="00F85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CD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69936" cy="1905491"/>
                  <wp:effectExtent l="19050" t="0" r="1864" b="0"/>
                  <wp:docPr id="5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F85CD0" w:rsidTr="009A322C">
        <w:tc>
          <w:tcPr>
            <w:tcW w:w="4956" w:type="dxa"/>
          </w:tcPr>
          <w:p w:rsidR="00F85CD0" w:rsidRPr="00F85CD0" w:rsidRDefault="00F85CD0" w:rsidP="00F85CD0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5C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Рис. 1</w:t>
            </w:r>
            <w:r w:rsidR="00452FE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Структура сортовых посадок картофеля в Красноярском крае в 2018 г.</w:t>
            </w:r>
          </w:p>
        </w:tc>
      </w:tr>
    </w:tbl>
    <w:p w:rsidR="00995191" w:rsidRDefault="00F85CD0" w:rsidP="002B168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Красноярском крае ежегодно высаживается около 37 тыс. га картофеля, из них менее 20% площадей приходится на производственные посадки. </w:t>
      </w:r>
      <w:r w:rsidR="00E962B0">
        <w:rPr>
          <w:rFonts w:ascii="Times New Roman" w:hAnsi="Times New Roman" w:cs="Times New Roman"/>
          <w:sz w:val="28"/>
          <w:szCs w:val="28"/>
        </w:rPr>
        <w:t xml:space="preserve">По данным специалистов филиала в </w:t>
      </w:r>
      <w:r>
        <w:rPr>
          <w:rFonts w:ascii="Times New Roman" w:hAnsi="Times New Roman" w:cs="Times New Roman"/>
          <w:sz w:val="28"/>
          <w:szCs w:val="28"/>
        </w:rPr>
        <w:t xml:space="preserve"> 2018 году </w:t>
      </w:r>
      <w:r>
        <w:rPr>
          <w:rFonts w:ascii="Times New Roman" w:hAnsi="Times New Roman"/>
          <w:sz w:val="28"/>
          <w:szCs w:val="28"/>
        </w:rPr>
        <w:t>в крае были высажены семена 24 сортов,</w:t>
      </w:r>
      <w:r w:rsidRPr="004659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основной объем из которых (93%) </w:t>
      </w:r>
      <w:r w:rsidR="00E962B0">
        <w:rPr>
          <w:rFonts w:ascii="Times New Roman" w:hAnsi="Times New Roman"/>
          <w:sz w:val="28"/>
          <w:szCs w:val="28"/>
        </w:rPr>
        <w:t>составляли</w:t>
      </w:r>
      <w:r>
        <w:rPr>
          <w:rFonts w:ascii="Times New Roman" w:hAnsi="Times New Roman"/>
          <w:sz w:val="28"/>
          <w:szCs w:val="28"/>
        </w:rPr>
        <w:t xml:space="preserve"> сорта иностранной селекции. Наиболее популярным у сельхозпроизводителей края был сорт Гала, на долю которого пришлось более половины высаженного картофеля, а так же сорта Молли, Королева Анна, </w:t>
      </w:r>
      <w:proofErr w:type="gramStart"/>
      <w:r>
        <w:rPr>
          <w:rFonts w:ascii="Times New Roman" w:hAnsi="Times New Roman"/>
          <w:sz w:val="28"/>
          <w:szCs w:val="28"/>
        </w:rPr>
        <w:t>Ред</w:t>
      </w:r>
      <w:proofErr w:type="gramEnd"/>
      <w:r>
        <w:rPr>
          <w:rFonts w:ascii="Times New Roman" w:hAnsi="Times New Roman"/>
          <w:sz w:val="28"/>
          <w:szCs w:val="28"/>
        </w:rPr>
        <w:t xml:space="preserve"> Скарлет, Вега. Из отечественных сортов были высажены: </w:t>
      </w:r>
      <w:proofErr w:type="spellStart"/>
      <w:r>
        <w:rPr>
          <w:rFonts w:ascii="Times New Roman" w:hAnsi="Times New Roman"/>
          <w:sz w:val="28"/>
          <w:szCs w:val="28"/>
        </w:rPr>
        <w:t>Арамис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Зекура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Ирбитский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Кемеровчанин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Накра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Танай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Тулеевский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A25B7F" w:rsidRPr="00A25B7F">
        <w:rPr>
          <w:rFonts w:ascii="Times New Roman" w:hAnsi="Times New Roman"/>
          <w:sz w:val="28"/>
          <w:szCs w:val="28"/>
        </w:rPr>
        <w:t xml:space="preserve"> </w:t>
      </w:r>
    </w:p>
    <w:p w:rsidR="00F85CD0" w:rsidRDefault="002B168C" w:rsidP="00E962B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 населению семенного картофеля сорта</w:t>
      </w:r>
      <w:r w:rsidRPr="002B168C">
        <w:rPr>
          <w:rFonts w:ascii="Times New Roman" w:hAnsi="Times New Roman"/>
          <w:sz w:val="28"/>
          <w:szCs w:val="28"/>
        </w:rPr>
        <w:t xml:space="preserve"> </w:t>
      </w:r>
      <w:r w:rsidRPr="00C95F9E">
        <w:rPr>
          <w:rFonts w:ascii="Times New Roman" w:hAnsi="Times New Roman"/>
          <w:sz w:val="28"/>
          <w:szCs w:val="28"/>
        </w:rPr>
        <w:t>подбирались с учетом вкусовых качеств, устойчивости к распространенным заболеваниям и золотистой картофельной нематоде, которая является карантинным объектом</w:t>
      </w:r>
      <w:r>
        <w:rPr>
          <w:rFonts w:ascii="Times New Roman" w:hAnsi="Times New Roman"/>
          <w:sz w:val="28"/>
          <w:szCs w:val="28"/>
        </w:rPr>
        <w:t xml:space="preserve"> в крае</w:t>
      </w:r>
      <w:r w:rsidR="008A0716">
        <w:rPr>
          <w:rFonts w:ascii="Times New Roman" w:hAnsi="Times New Roman"/>
          <w:sz w:val="28"/>
          <w:szCs w:val="28"/>
        </w:rPr>
        <w:t>, а также востребованност</w:t>
      </w:r>
      <w:r w:rsidR="00E962B0">
        <w:rPr>
          <w:rFonts w:ascii="Times New Roman" w:hAnsi="Times New Roman"/>
          <w:sz w:val="28"/>
          <w:szCs w:val="28"/>
        </w:rPr>
        <w:t>и</w:t>
      </w:r>
      <w:r w:rsidR="008A0716">
        <w:rPr>
          <w:rFonts w:ascii="Times New Roman" w:hAnsi="Times New Roman"/>
          <w:sz w:val="28"/>
          <w:szCs w:val="28"/>
        </w:rPr>
        <w:t xml:space="preserve"> </w:t>
      </w:r>
      <w:r w:rsidR="00E962B0">
        <w:rPr>
          <w:rFonts w:ascii="Times New Roman" w:hAnsi="Times New Roman"/>
          <w:sz w:val="28"/>
          <w:szCs w:val="28"/>
        </w:rPr>
        <w:t>у картофелеводов</w:t>
      </w:r>
      <w:r w:rsidRPr="00C95F9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E962B0">
        <w:rPr>
          <w:rFonts w:ascii="Times New Roman" w:hAnsi="Times New Roman"/>
          <w:sz w:val="28"/>
          <w:szCs w:val="28"/>
        </w:rPr>
        <w:t>В этом сезоне п</w:t>
      </w:r>
      <w:r w:rsidR="00DA0F79">
        <w:rPr>
          <w:rFonts w:ascii="Times New Roman" w:hAnsi="Times New Roman"/>
          <w:sz w:val="28"/>
          <w:szCs w:val="28"/>
        </w:rPr>
        <w:t>окупателям</w:t>
      </w:r>
      <w:r w:rsidR="00A25B7F">
        <w:rPr>
          <w:rFonts w:ascii="Times New Roman" w:hAnsi="Times New Roman"/>
          <w:sz w:val="28"/>
          <w:szCs w:val="28"/>
        </w:rPr>
        <w:t xml:space="preserve"> предлагает</w:t>
      </w:r>
      <w:r w:rsidR="00DA0F79">
        <w:rPr>
          <w:rFonts w:ascii="Times New Roman" w:hAnsi="Times New Roman"/>
          <w:sz w:val="28"/>
          <w:szCs w:val="28"/>
        </w:rPr>
        <w:t>ся</w:t>
      </w:r>
      <w:r w:rsidR="005A5418">
        <w:rPr>
          <w:rFonts w:ascii="Times New Roman" w:hAnsi="Times New Roman"/>
          <w:sz w:val="28"/>
          <w:szCs w:val="28"/>
        </w:rPr>
        <w:t xml:space="preserve"> семенной картофель наиболее </w:t>
      </w:r>
      <w:r w:rsidR="008A0716">
        <w:rPr>
          <w:rFonts w:ascii="Times New Roman" w:hAnsi="Times New Roman"/>
          <w:sz w:val="28"/>
          <w:szCs w:val="28"/>
        </w:rPr>
        <w:t>популярных</w:t>
      </w:r>
      <w:r w:rsidR="005A5418">
        <w:rPr>
          <w:rFonts w:ascii="Times New Roman" w:hAnsi="Times New Roman"/>
          <w:sz w:val="28"/>
          <w:szCs w:val="28"/>
        </w:rPr>
        <w:t xml:space="preserve"> </w:t>
      </w:r>
      <w:r w:rsidR="00995191">
        <w:rPr>
          <w:rFonts w:ascii="Times New Roman" w:hAnsi="Times New Roman"/>
          <w:sz w:val="28"/>
          <w:szCs w:val="28"/>
        </w:rPr>
        <w:t>сортов</w:t>
      </w:r>
      <w:r w:rsidR="005A5418">
        <w:rPr>
          <w:rFonts w:ascii="Times New Roman" w:hAnsi="Times New Roman"/>
          <w:sz w:val="28"/>
          <w:szCs w:val="28"/>
        </w:rPr>
        <w:t xml:space="preserve"> в крае - </w:t>
      </w:r>
      <w:r w:rsidR="005A5418" w:rsidRPr="00C95F9E">
        <w:rPr>
          <w:rFonts w:ascii="Times New Roman" w:hAnsi="Times New Roman"/>
          <w:sz w:val="28"/>
          <w:szCs w:val="28"/>
        </w:rPr>
        <w:t>Гала и Королева Анна</w:t>
      </w:r>
      <w:r w:rsidR="005A5418">
        <w:rPr>
          <w:rFonts w:ascii="Times New Roman" w:hAnsi="Times New Roman"/>
          <w:sz w:val="28"/>
          <w:szCs w:val="28"/>
        </w:rPr>
        <w:t>, а также нового сорта Ред Соня</w:t>
      </w:r>
      <w:r w:rsidR="00A25B7F" w:rsidRPr="00C95F9E">
        <w:rPr>
          <w:rFonts w:ascii="Times New Roman" w:hAnsi="Times New Roman"/>
          <w:sz w:val="28"/>
          <w:szCs w:val="28"/>
        </w:rPr>
        <w:t xml:space="preserve">. </w:t>
      </w:r>
      <w:r w:rsidR="008A0716">
        <w:rPr>
          <w:rFonts w:ascii="Times New Roman" w:hAnsi="Times New Roman"/>
          <w:sz w:val="28"/>
          <w:szCs w:val="28"/>
        </w:rPr>
        <w:t>Х</w:t>
      </w:r>
      <w:r w:rsidR="005A5418">
        <w:rPr>
          <w:rFonts w:ascii="Times New Roman" w:hAnsi="Times New Roman"/>
          <w:sz w:val="28"/>
          <w:szCs w:val="28"/>
        </w:rPr>
        <w:t>арактеристик</w:t>
      </w:r>
      <w:r w:rsidR="008A0716">
        <w:rPr>
          <w:rFonts w:ascii="Times New Roman" w:hAnsi="Times New Roman"/>
          <w:sz w:val="28"/>
          <w:szCs w:val="28"/>
        </w:rPr>
        <w:t>и</w:t>
      </w:r>
      <w:r w:rsidR="005A5418">
        <w:rPr>
          <w:rFonts w:ascii="Times New Roman" w:hAnsi="Times New Roman"/>
          <w:sz w:val="28"/>
          <w:szCs w:val="28"/>
        </w:rPr>
        <w:t xml:space="preserve"> д</w:t>
      </w:r>
      <w:r w:rsidR="00A25B7F" w:rsidRPr="00C95F9E">
        <w:rPr>
          <w:rFonts w:ascii="Times New Roman" w:hAnsi="Times New Roman"/>
          <w:sz w:val="28"/>
          <w:szCs w:val="28"/>
        </w:rPr>
        <w:t>анны</w:t>
      </w:r>
      <w:r w:rsidR="005A5418">
        <w:rPr>
          <w:rFonts w:ascii="Times New Roman" w:hAnsi="Times New Roman"/>
          <w:sz w:val="28"/>
          <w:szCs w:val="28"/>
        </w:rPr>
        <w:t>х</w:t>
      </w:r>
      <w:r w:rsidR="00A25B7F" w:rsidRPr="00C95F9E">
        <w:rPr>
          <w:rFonts w:ascii="Times New Roman" w:hAnsi="Times New Roman"/>
          <w:sz w:val="28"/>
          <w:szCs w:val="28"/>
        </w:rPr>
        <w:t xml:space="preserve"> сорт</w:t>
      </w:r>
      <w:r w:rsidR="005A5418">
        <w:rPr>
          <w:rFonts w:ascii="Times New Roman" w:hAnsi="Times New Roman"/>
          <w:sz w:val="28"/>
          <w:szCs w:val="28"/>
        </w:rPr>
        <w:t xml:space="preserve">ов </w:t>
      </w:r>
      <w:r w:rsidR="008A0716">
        <w:rPr>
          <w:rFonts w:ascii="Times New Roman" w:hAnsi="Times New Roman"/>
          <w:sz w:val="28"/>
          <w:szCs w:val="28"/>
        </w:rPr>
        <w:t>приводятся ниже</w:t>
      </w:r>
      <w:r w:rsidR="005A5418">
        <w:rPr>
          <w:rFonts w:ascii="Times New Roman" w:hAnsi="Times New Roman"/>
          <w:sz w:val="28"/>
          <w:szCs w:val="28"/>
        </w:rPr>
        <w:t>.</w:t>
      </w:r>
    </w:p>
    <w:p w:rsidR="00E962B0" w:rsidRPr="00E962B0" w:rsidRDefault="00E962B0" w:rsidP="00E962B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2722B" w:rsidRPr="00F85CD0" w:rsidRDefault="006F3844" w:rsidP="00E962B0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F85CD0">
        <w:rPr>
          <w:rFonts w:ascii="Times New Roman" w:hAnsi="Times New Roman" w:cs="Times New Roman"/>
          <w:b/>
          <w:sz w:val="28"/>
          <w:szCs w:val="28"/>
        </w:rPr>
        <w:t>Сорт</w:t>
      </w:r>
      <w:proofErr w:type="gramStart"/>
      <w:r w:rsidRPr="00F85CD0">
        <w:rPr>
          <w:rFonts w:ascii="Times New Roman" w:hAnsi="Times New Roman" w:cs="Times New Roman"/>
          <w:sz w:val="28"/>
          <w:szCs w:val="28"/>
        </w:rPr>
        <w:t xml:space="preserve"> </w:t>
      </w:r>
      <w:r w:rsidRPr="00F85CD0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proofErr w:type="gramEnd"/>
      <w:r w:rsidRPr="00F85CD0">
        <w:rPr>
          <w:rFonts w:ascii="Times New Roman" w:hAnsi="Times New Roman" w:cs="Times New Roman"/>
          <w:b/>
          <w:sz w:val="28"/>
          <w:szCs w:val="28"/>
          <w:u w:val="single"/>
        </w:rPr>
        <w:t>ала</w:t>
      </w:r>
    </w:p>
    <w:p w:rsidR="00405971" w:rsidRPr="00F85CD0" w:rsidRDefault="0092722B" w:rsidP="00E962B0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5CD0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179705</wp:posOffset>
            </wp:positionV>
            <wp:extent cx="1927225" cy="1182370"/>
            <wp:effectExtent l="19050" t="0" r="0" b="0"/>
            <wp:wrapTight wrapText="bothSides">
              <wp:wrapPolygon edited="0">
                <wp:start x="-214" y="0"/>
                <wp:lineTo x="-214" y="21229"/>
                <wp:lineTo x="21564" y="21229"/>
                <wp:lineTo x="21564" y="0"/>
                <wp:lineTo x="-214" y="0"/>
              </wp:wrapPolygon>
            </wp:wrapTight>
            <wp:docPr id="13" name="Рисунок 7" descr="https://ogorodum.ru/cache/klixowatermark/e78f082b818378a923e3a296edc5b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gorodum.ru/cache/klixowatermark/e78f082b818378a923e3a296edc5b5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118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309C" w:rsidRPr="00F85CD0">
        <w:rPr>
          <w:sz w:val="28"/>
          <w:szCs w:val="28"/>
        </w:rPr>
        <w:t>Гала</w:t>
      </w:r>
      <w:r w:rsidRPr="00F85CD0">
        <w:rPr>
          <w:sz w:val="28"/>
          <w:szCs w:val="28"/>
        </w:rPr>
        <w:t xml:space="preserve"> относится к столовым сортам </w:t>
      </w:r>
      <w:r w:rsidRPr="00F85CD0">
        <w:rPr>
          <w:b/>
          <w:sz w:val="28"/>
          <w:szCs w:val="28"/>
        </w:rPr>
        <w:t>среднераннего срока</w:t>
      </w:r>
      <w:r w:rsidR="00EB52A8" w:rsidRPr="00F85CD0">
        <w:rPr>
          <w:b/>
          <w:sz w:val="28"/>
          <w:szCs w:val="28"/>
        </w:rPr>
        <w:t xml:space="preserve">, </w:t>
      </w:r>
      <w:r w:rsidR="00EB52A8" w:rsidRPr="00F85CD0">
        <w:rPr>
          <w:sz w:val="28"/>
          <w:szCs w:val="28"/>
        </w:rPr>
        <w:t xml:space="preserve"> созревание происходит </w:t>
      </w:r>
      <w:r w:rsidR="00F017CA" w:rsidRPr="00F85CD0">
        <w:rPr>
          <w:sz w:val="28"/>
          <w:szCs w:val="28"/>
        </w:rPr>
        <w:t>70-80 дней.</w:t>
      </w:r>
      <w:r w:rsidR="00EB52A8" w:rsidRPr="00F85CD0">
        <w:rPr>
          <w:sz w:val="28"/>
          <w:szCs w:val="28"/>
        </w:rPr>
        <w:t xml:space="preserve"> </w:t>
      </w:r>
      <w:r w:rsidRPr="00F85CD0">
        <w:rPr>
          <w:sz w:val="28"/>
          <w:szCs w:val="28"/>
        </w:rPr>
        <w:t xml:space="preserve"> </w:t>
      </w:r>
      <w:r w:rsidR="0034768E" w:rsidRPr="00F85CD0">
        <w:rPr>
          <w:sz w:val="28"/>
          <w:szCs w:val="28"/>
        </w:rPr>
        <w:t xml:space="preserve">Клубни вырастают среднего размера. Форма картофелин округлая, слегка удлиненная, овальная. Кожица ярко-желтого окраса, прочная, гладкая. </w:t>
      </w:r>
      <w:r w:rsidR="00096B91" w:rsidRPr="00F85CD0">
        <w:rPr>
          <w:sz w:val="28"/>
          <w:szCs w:val="28"/>
        </w:rPr>
        <w:t xml:space="preserve">Мякоть желтая, в разрезе или после </w:t>
      </w:r>
      <w:r w:rsidR="00096B91" w:rsidRPr="00F85CD0">
        <w:rPr>
          <w:sz w:val="28"/>
          <w:szCs w:val="28"/>
        </w:rPr>
        <w:lastRenderedPageBreak/>
        <w:t xml:space="preserve">очистки имеет слабую тенденцию к потемнению. </w:t>
      </w:r>
      <w:r w:rsidR="0034768E" w:rsidRPr="00F85CD0">
        <w:rPr>
          <w:sz w:val="28"/>
          <w:szCs w:val="28"/>
        </w:rPr>
        <w:t>Глазков мало. Они слегка углублены внутрь кожицы, образуя впадины глубиной около 1 мм. Высокоурожайный сорт, с одного куста собирают от 16 до 25 клубней.</w:t>
      </w:r>
      <w:r w:rsidR="008B63A3" w:rsidRPr="00F85CD0">
        <w:rPr>
          <w:sz w:val="28"/>
          <w:szCs w:val="28"/>
        </w:rPr>
        <w:t xml:space="preserve"> На время уборки масса картофелин достигает 120 г. </w:t>
      </w:r>
      <w:r w:rsidR="005F1B6F" w:rsidRPr="00F85CD0">
        <w:rPr>
          <w:sz w:val="28"/>
          <w:szCs w:val="28"/>
        </w:rPr>
        <w:t xml:space="preserve"> </w:t>
      </w:r>
      <w:r w:rsidR="0055174B" w:rsidRPr="00F85CD0">
        <w:rPr>
          <w:sz w:val="28"/>
          <w:szCs w:val="28"/>
        </w:rPr>
        <w:t xml:space="preserve">Содержание крахмала составляет 14-16%. </w:t>
      </w:r>
      <w:r w:rsidR="005F1B6F" w:rsidRPr="00F85CD0">
        <w:rPr>
          <w:sz w:val="28"/>
          <w:szCs w:val="28"/>
        </w:rPr>
        <w:t xml:space="preserve">За вкусовые качества сорт получил оценку 5 баллов. Термическая обработка не изменяет цвет мякоти. Клубни </w:t>
      </w:r>
      <w:r w:rsidR="00725C82" w:rsidRPr="00F85CD0">
        <w:rPr>
          <w:sz w:val="28"/>
          <w:szCs w:val="28"/>
        </w:rPr>
        <w:t xml:space="preserve">устойчивы к </w:t>
      </w:r>
      <w:proofErr w:type="spellStart"/>
      <w:r w:rsidR="00725C82" w:rsidRPr="00F85CD0">
        <w:rPr>
          <w:sz w:val="28"/>
          <w:szCs w:val="28"/>
        </w:rPr>
        <w:t>развариванию</w:t>
      </w:r>
      <w:proofErr w:type="spellEnd"/>
      <w:r w:rsidR="00725C82" w:rsidRPr="00F85CD0">
        <w:rPr>
          <w:sz w:val="28"/>
          <w:szCs w:val="28"/>
        </w:rPr>
        <w:t xml:space="preserve">, </w:t>
      </w:r>
      <w:r w:rsidR="005F1B6F" w:rsidRPr="00F85CD0">
        <w:rPr>
          <w:sz w:val="28"/>
          <w:szCs w:val="28"/>
        </w:rPr>
        <w:t>хорошие вкусовые качества</w:t>
      </w:r>
      <w:r w:rsidR="00725C82" w:rsidRPr="00F85CD0">
        <w:rPr>
          <w:sz w:val="28"/>
          <w:szCs w:val="28"/>
        </w:rPr>
        <w:t>,</w:t>
      </w:r>
      <w:r w:rsidR="005F1B6F" w:rsidRPr="00F85CD0">
        <w:rPr>
          <w:sz w:val="28"/>
          <w:szCs w:val="28"/>
        </w:rPr>
        <w:t xml:space="preserve"> содержат большое количество калия, витамина</w:t>
      </w:r>
      <w:proofErr w:type="gramStart"/>
      <w:r w:rsidR="005F1B6F" w:rsidRPr="00F85CD0">
        <w:rPr>
          <w:sz w:val="28"/>
          <w:szCs w:val="28"/>
        </w:rPr>
        <w:t xml:space="preserve"> С</w:t>
      </w:r>
      <w:proofErr w:type="gramEnd"/>
      <w:r w:rsidR="005F1B6F" w:rsidRPr="00F85CD0">
        <w:rPr>
          <w:sz w:val="28"/>
          <w:szCs w:val="28"/>
        </w:rPr>
        <w:t xml:space="preserve"> и Е</w:t>
      </w:r>
      <w:r w:rsidR="00725C82" w:rsidRPr="00F85CD0">
        <w:rPr>
          <w:sz w:val="28"/>
          <w:szCs w:val="28"/>
        </w:rPr>
        <w:t>.</w:t>
      </w:r>
    </w:p>
    <w:p w:rsidR="00FE40BC" w:rsidRDefault="00FE40BC" w:rsidP="009A322C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85CD0">
        <w:rPr>
          <w:sz w:val="28"/>
          <w:szCs w:val="28"/>
        </w:rPr>
        <w:t xml:space="preserve"> </w:t>
      </w:r>
      <w:r w:rsidR="00E24C28" w:rsidRPr="00F85CD0">
        <w:rPr>
          <w:b/>
          <w:sz w:val="28"/>
          <w:szCs w:val="28"/>
        </w:rPr>
        <w:t>П</w:t>
      </w:r>
      <w:r w:rsidR="0092722B" w:rsidRPr="00F85CD0">
        <w:rPr>
          <w:b/>
          <w:sz w:val="28"/>
          <w:szCs w:val="28"/>
        </w:rPr>
        <w:t>реимущества:</w:t>
      </w:r>
      <w:r w:rsidR="0092722B" w:rsidRPr="00F85CD0">
        <w:rPr>
          <w:sz w:val="28"/>
          <w:szCs w:val="28"/>
        </w:rPr>
        <w:t xml:space="preserve"> </w:t>
      </w:r>
      <w:r w:rsidR="0092722B" w:rsidRPr="00F85CD0">
        <w:rPr>
          <w:i/>
          <w:sz w:val="28"/>
          <w:szCs w:val="28"/>
        </w:rPr>
        <w:t>высокая урожайность; устойчивость к колорадскому жу</w:t>
      </w:r>
      <w:r w:rsidR="00EC3C86" w:rsidRPr="00F85CD0">
        <w:rPr>
          <w:i/>
          <w:sz w:val="28"/>
          <w:szCs w:val="28"/>
        </w:rPr>
        <w:t>ку; иммунитет к</w:t>
      </w:r>
      <w:r w:rsidR="009F75AE">
        <w:rPr>
          <w:i/>
          <w:sz w:val="28"/>
          <w:szCs w:val="28"/>
        </w:rPr>
        <w:t>о</w:t>
      </w:r>
      <w:r w:rsidR="00EC3C86" w:rsidRPr="00F85CD0">
        <w:rPr>
          <w:i/>
          <w:sz w:val="28"/>
          <w:szCs w:val="28"/>
        </w:rPr>
        <w:t xml:space="preserve"> многим болезням, в том числе раку и нематоде</w:t>
      </w:r>
      <w:r w:rsidR="0092722B" w:rsidRPr="00F85CD0">
        <w:rPr>
          <w:i/>
          <w:sz w:val="28"/>
          <w:szCs w:val="28"/>
        </w:rPr>
        <w:t>; засухоустойчивость; транспортабельность; длительность хранения</w:t>
      </w:r>
      <w:r w:rsidR="00EC3C86" w:rsidRPr="00F85CD0">
        <w:rPr>
          <w:i/>
          <w:sz w:val="28"/>
          <w:szCs w:val="28"/>
        </w:rPr>
        <w:t xml:space="preserve">. </w:t>
      </w:r>
      <w:r w:rsidR="0092722B" w:rsidRPr="00F85CD0">
        <w:rPr>
          <w:sz w:val="28"/>
          <w:szCs w:val="28"/>
        </w:rPr>
        <w:t xml:space="preserve">К незначительным недостаткам относят склонность к заражению </w:t>
      </w:r>
      <w:r w:rsidR="00D4544A" w:rsidRPr="00F85CD0">
        <w:rPr>
          <w:sz w:val="28"/>
          <w:szCs w:val="28"/>
        </w:rPr>
        <w:t>ризоктониозу</w:t>
      </w:r>
      <w:r w:rsidR="0092722B" w:rsidRPr="00F85CD0">
        <w:rPr>
          <w:sz w:val="28"/>
          <w:szCs w:val="28"/>
        </w:rPr>
        <w:t>.</w:t>
      </w:r>
    </w:p>
    <w:p w:rsidR="009A322C" w:rsidRPr="009A322C" w:rsidRDefault="009A322C" w:rsidP="009A322C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8B48D7" w:rsidRPr="00F85CD0" w:rsidRDefault="005A5418" w:rsidP="009A322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361315</wp:posOffset>
            </wp:positionV>
            <wp:extent cx="1732915" cy="1069340"/>
            <wp:effectExtent l="19050" t="0" r="635" b="0"/>
            <wp:wrapTight wrapText="bothSides">
              <wp:wrapPolygon edited="0">
                <wp:start x="-237" y="0"/>
                <wp:lineTo x="-237" y="21164"/>
                <wp:lineTo x="21608" y="21164"/>
                <wp:lineTo x="21608" y="0"/>
                <wp:lineTo x="-237" y="0"/>
              </wp:wrapPolygon>
            </wp:wrapTight>
            <wp:docPr id="1" name="Рисунок 1" descr="https://ogorodum.ru/cache/klixowatermark/978496cfada5aa6878e5c8f1001408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gorodum.ru/cache/klixowatermark/978496cfada5aa6878e5c8f10014081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6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2FE" w:rsidRPr="00F85CD0">
        <w:rPr>
          <w:rFonts w:ascii="Times New Roman" w:hAnsi="Times New Roman" w:cs="Times New Roman"/>
          <w:b/>
          <w:sz w:val="28"/>
          <w:szCs w:val="28"/>
        </w:rPr>
        <w:t xml:space="preserve">Сорт </w:t>
      </w:r>
      <w:r w:rsidR="008B48D7" w:rsidRPr="00F85CD0">
        <w:rPr>
          <w:rFonts w:ascii="Times New Roman" w:hAnsi="Times New Roman" w:cs="Times New Roman"/>
          <w:b/>
          <w:sz w:val="28"/>
          <w:szCs w:val="28"/>
          <w:u w:val="single"/>
        </w:rPr>
        <w:t>Королева Анна</w:t>
      </w:r>
    </w:p>
    <w:p w:rsidR="008B48D7" w:rsidRPr="00F85CD0" w:rsidRDefault="008B48D7" w:rsidP="00E962B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CD0">
        <w:rPr>
          <w:rFonts w:ascii="Times New Roman" w:eastAsia="Times New Roman" w:hAnsi="Times New Roman" w:cs="Times New Roman"/>
          <w:b/>
          <w:sz w:val="28"/>
          <w:szCs w:val="28"/>
        </w:rPr>
        <w:t>Среднеспелый сорт</w:t>
      </w:r>
      <w:r w:rsidRPr="00F85CD0">
        <w:rPr>
          <w:rFonts w:ascii="Times New Roman" w:eastAsia="Times New Roman" w:hAnsi="Times New Roman" w:cs="Times New Roman"/>
          <w:sz w:val="28"/>
          <w:szCs w:val="28"/>
        </w:rPr>
        <w:t>, период созревания 80-85 дней. Плоды продолговатые, крупные, с желтой кожурой и кремовой мякотью. Урожайность предельно высокая – до 450 ц/га; вес каждого клубня составляет, в среднем, 90 грамм. Содержание крахмала среднее – около 14%,  товарность картошки оценивается в 94%, то есть клубни отлично подходят для продажи. Количество картофелин в кусте – от 6 до 16;</w:t>
      </w:r>
      <w:r w:rsidRPr="00F85CD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CD0">
        <w:rPr>
          <w:rFonts w:ascii="Times New Roman" w:eastAsia="Times New Roman" w:hAnsi="Times New Roman" w:cs="Times New Roman"/>
          <w:sz w:val="28"/>
          <w:szCs w:val="28"/>
        </w:rPr>
        <w:t>вкус клубней хороший, картофель не разваривается, не темнеет в процессе варки, больше всего подходит для жарки</w:t>
      </w:r>
      <w:r w:rsidR="00302D46" w:rsidRPr="00F85CD0">
        <w:rPr>
          <w:rFonts w:ascii="Times New Roman" w:eastAsia="Times New Roman" w:hAnsi="Times New Roman" w:cs="Times New Roman"/>
          <w:sz w:val="28"/>
          <w:szCs w:val="28"/>
        </w:rPr>
        <w:t xml:space="preserve">, запекания </w:t>
      </w:r>
      <w:r w:rsidRPr="00F85CD0">
        <w:rPr>
          <w:rFonts w:ascii="Times New Roman" w:eastAsia="Times New Roman" w:hAnsi="Times New Roman" w:cs="Times New Roman"/>
          <w:sz w:val="28"/>
          <w:szCs w:val="28"/>
        </w:rPr>
        <w:t xml:space="preserve"> и приготовления салатов.</w:t>
      </w:r>
    </w:p>
    <w:p w:rsidR="008B48D7" w:rsidRDefault="008B48D7" w:rsidP="00E962B0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CD0">
        <w:rPr>
          <w:rFonts w:ascii="Times New Roman" w:hAnsi="Times New Roman" w:cs="Times New Roman"/>
          <w:b/>
          <w:sz w:val="28"/>
          <w:szCs w:val="28"/>
        </w:rPr>
        <w:t>Преимущества</w:t>
      </w:r>
      <w:r w:rsidRPr="00F85CD0">
        <w:rPr>
          <w:rFonts w:ascii="Times New Roman" w:hAnsi="Times New Roman" w:cs="Times New Roman"/>
          <w:sz w:val="28"/>
          <w:szCs w:val="28"/>
        </w:rPr>
        <w:t xml:space="preserve">: </w:t>
      </w:r>
      <w:r w:rsidRPr="00F85CD0">
        <w:rPr>
          <w:rFonts w:ascii="Times New Roman" w:hAnsi="Times New Roman" w:cs="Times New Roman"/>
          <w:i/>
          <w:sz w:val="28"/>
          <w:szCs w:val="28"/>
        </w:rPr>
        <w:t>хорошая лежкость</w:t>
      </w:r>
      <w:r w:rsidRPr="00F85CD0">
        <w:rPr>
          <w:rFonts w:ascii="Times New Roman" w:hAnsi="Times New Roman" w:cs="Times New Roman"/>
          <w:sz w:val="28"/>
          <w:szCs w:val="28"/>
        </w:rPr>
        <w:t xml:space="preserve"> </w:t>
      </w:r>
      <w:r w:rsidRPr="00F85CD0">
        <w:rPr>
          <w:rFonts w:ascii="Times New Roman" w:hAnsi="Times New Roman" w:cs="Times New Roman"/>
          <w:i/>
          <w:sz w:val="28"/>
          <w:szCs w:val="28"/>
        </w:rPr>
        <w:t>позволяет хранить урожай до весны; сорт имеет иммунитет к картофельному раку, нематоде, парше, вирусам, среднеустойчив к фитофторозу; Анна пригодна для выращивания практически на любых почвах и в любом уголке России.</w:t>
      </w:r>
    </w:p>
    <w:p w:rsidR="00E962B0" w:rsidRDefault="00E962B0" w:rsidP="00E962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2B0" w:rsidRPr="00F85CD0" w:rsidRDefault="00E962B0" w:rsidP="00E962B0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F85CD0">
        <w:rPr>
          <w:rFonts w:ascii="Times New Roman" w:hAnsi="Times New Roman" w:cs="Times New Roman"/>
          <w:b/>
          <w:sz w:val="28"/>
          <w:szCs w:val="28"/>
        </w:rPr>
        <w:t xml:space="preserve">Сорт </w:t>
      </w:r>
      <w:proofErr w:type="gramStart"/>
      <w:r w:rsidRPr="00F85CD0">
        <w:rPr>
          <w:rFonts w:ascii="Times New Roman" w:hAnsi="Times New Roman" w:cs="Times New Roman"/>
          <w:b/>
          <w:sz w:val="28"/>
          <w:szCs w:val="28"/>
          <w:u w:val="single"/>
        </w:rPr>
        <w:t>Ред</w:t>
      </w:r>
      <w:proofErr w:type="gramEnd"/>
      <w:r w:rsidRPr="00F85CD0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Соня</w:t>
      </w:r>
    </w:p>
    <w:p w:rsidR="00E962B0" w:rsidRPr="00F85CD0" w:rsidRDefault="00E962B0" w:rsidP="00E962B0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5CD0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132080</wp:posOffset>
            </wp:positionV>
            <wp:extent cx="1851025" cy="984885"/>
            <wp:effectExtent l="19050" t="0" r="0" b="0"/>
            <wp:wrapTight wrapText="bothSides">
              <wp:wrapPolygon edited="0">
                <wp:start x="-222" y="0"/>
                <wp:lineTo x="-222" y="21308"/>
                <wp:lineTo x="21563" y="21308"/>
                <wp:lineTo x="21563" y="0"/>
                <wp:lineTo x="-222" y="0"/>
              </wp:wrapPolygon>
            </wp:wrapTight>
            <wp:docPr id="2" name="Рисунок 1" descr="https://fermilon.ru/wp-content/uploads/userfiles/276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ermilon.ru/wp-content/uploads/userfiles/2763_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98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5CD0">
        <w:rPr>
          <w:b/>
          <w:sz w:val="28"/>
          <w:szCs w:val="28"/>
        </w:rPr>
        <w:t>Ранн</w:t>
      </w:r>
      <w:r w:rsidR="0024488A">
        <w:rPr>
          <w:b/>
          <w:sz w:val="28"/>
          <w:szCs w:val="28"/>
        </w:rPr>
        <w:t xml:space="preserve">ий </w:t>
      </w:r>
      <w:r w:rsidRPr="00F85CD0">
        <w:rPr>
          <w:sz w:val="28"/>
          <w:szCs w:val="28"/>
        </w:rPr>
        <w:t>картофель, технической зрелости урожай достигает уже на 45-й день. Клубни у</w:t>
      </w:r>
      <w:r w:rsidR="009F75AE">
        <w:rPr>
          <w:sz w:val="28"/>
          <w:szCs w:val="28"/>
        </w:rPr>
        <w:t xml:space="preserve"> </w:t>
      </w:r>
      <w:r w:rsidRPr="00F85CD0">
        <w:rPr>
          <w:sz w:val="28"/>
          <w:szCs w:val="28"/>
        </w:rPr>
        <w:t>сорта овальной формы, ровные. Кожура насыщенно красная, внутри плод желтый. Мякоть плотная не разваривается. Глазки мелкие, залегают неглубоко. Товарная урожайность в</w:t>
      </w:r>
      <w:r w:rsidR="009F75AE">
        <w:rPr>
          <w:sz w:val="28"/>
          <w:szCs w:val="28"/>
        </w:rPr>
        <w:t xml:space="preserve"> </w:t>
      </w:r>
      <w:r w:rsidRPr="00F85CD0">
        <w:rPr>
          <w:sz w:val="28"/>
          <w:szCs w:val="28"/>
        </w:rPr>
        <w:t>среднем составила 174−340 ц/га. Содержание крахмала в клубнеплодах колеблется в</w:t>
      </w:r>
      <w:r w:rsidR="009F75AE">
        <w:rPr>
          <w:sz w:val="28"/>
          <w:szCs w:val="28"/>
        </w:rPr>
        <w:t xml:space="preserve"> </w:t>
      </w:r>
      <w:r w:rsidRPr="00F85CD0">
        <w:rPr>
          <w:sz w:val="28"/>
          <w:szCs w:val="28"/>
        </w:rPr>
        <w:t>пределах 13,3−14,6%. На 1 растении образуется до 10 клубней</w:t>
      </w:r>
      <w:r w:rsidR="009F75AE" w:rsidRPr="009F75AE">
        <w:rPr>
          <w:sz w:val="28"/>
          <w:szCs w:val="28"/>
        </w:rPr>
        <w:t xml:space="preserve"> </w:t>
      </w:r>
      <w:r w:rsidRPr="00F85CD0">
        <w:rPr>
          <w:sz w:val="28"/>
          <w:szCs w:val="28"/>
        </w:rPr>
        <w:t xml:space="preserve">массой 78−122 грамма. После термической обработки они </w:t>
      </w:r>
      <w:r w:rsidR="009F75AE">
        <w:rPr>
          <w:sz w:val="28"/>
          <w:szCs w:val="28"/>
        </w:rPr>
        <w:lastRenderedPageBreak/>
        <w:t xml:space="preserve">сохраняют свои форму и </w:t>
      </w:r>
      <w:r w:rsidRPr="00F85CD0">
        <w:rPr>
          <w:sz w:val="28"/>
          <w:szCs w:val="28"/>
        </w:rPr>
        <w:t>цвет, поэтому в</w:t>
      </w:r>
      <w:r w:rsidR="009F75AE">
        <w:rPr>
          <w:sz w:val="28"/>
          <w:szCs w:val="28"/>
        </w:rPr>
        <w:t xml:space="preserve"> </w:t>
      </w:r>
      <w:r w:rsidRPr="00F85CD0">
        <w:rPr>
          <w:sz w:val="28"/>
          <w:szCs w:val="28"/>
        </w:rPr>
        <w:t>готовом виде выглядят привлекательно</w:t>
      </w:r>
      <w:r w:rsidR="009F75AE">
        <w:rPr>
          <w:sz w:val="28"/>
          <w:szCs w:val="28"/>
        </w:rPr>
        <w:t xml:space="preserve"> и </w:t>
      </w:r>
      <w:r w:rsidRPr="00F85CD0">
        <w:rPr>
          <w:sz w:val="28"/>
          <w:szCs w:val="28"/>
        </w:rPr>
        <w:t>аккуратно. Из такого картофеля получается вкусное пюре, а так же подойдет для запекания, жарки и</w:t>
      </w:r>
      <w:r w:rsidR="00280E72">
        <w:rPr>
          <w:sz w:val="28"/>
          <w:szCs w:val="28"/>
        </w:rPr>
        <w:t xml:space="preserve"> </w:t>
      </w:r>
      <w:r w:rsidRPr="00F85CD0">
        <w:rPr>
          <w:sz w:val="28"/>
          <w:szCs w:val="28"/>
        </w:rPr>
        <w:t>фаршировки. Не рекомендуют</w:t>
      </w:r>
      <w:bookmarkStart w:id="0" w:name="_GoBack"/>
      <w:bookmarkEnd w:id="0"/>
      <w:r w:rsidRPr="00F85CD0">
        <w:rPr>
          <w:sz w:val="28"/>
          <w:szCs w:val="28"/>
        </w:rPr>
        <w:t xml:space="preserve"> в мундире. </w:t>
      </w:r>
    </w:p>
    <w:p w:rsidR="00E962B0" w:rsidRPr="00F85CD0" w:rsidRDefault="00E962B0" w:rsidP="00E962B0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85CD0">
        <w:rPr>
          <w:b/>
          <w:sz w:val="28"/>
          <w:szCs w:val="28"/>
        </w:rPr>
        <w:t xml:space="preserve">Преимущества: </w:t>
      </w:r>
      <w:r w:rsidRPr="00F85CD0">
        <w:rPr>
          <w:i/>
          <w:sz w:val="28"/>
          <w:szCs w:val="28"/>
        </w:rPr>
        <w:t>Долго сохраняет товарный вид; хорошо переносит транспортировку;  высокие вкусовые качества; устойчив к заболеваниям картофельной нематоде; не болеет картофельным  раком; имеет высокую устойчивость к различным вирусам; редко поражается паршой; средняя и высокая устойчивость к фитофторозу (зависит от условий ухода).</w:t>
      </w:r>
    </w:p>
    <w:sectPr w:rsidR="00E962B0" w:rsidRPr="00F85CD0" w:rsidSect="00F12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46"/>
    <w:rsid w:val="00020CAF"/>
    <w:rsid w:val="00076FCB"/>
    <w:rsid w:val="00096B91"/>
    <w:rsid w:val="000D4CF2"/>
    <w:rsid w:val="000E5184"/>
    <w:rsid w:val="00134031"/>
    <w:rsid w:val="001500A3"/>
    <w:rsid w:val="001E047A"/>
    <w:rsid w:val="0024488A"/>
    <w:rsid w:val="00251625"/>
    <w:rsid w:val="00266117"/>
    <w:rsid w:val="00280E72"/>
    <w:rsid w:val="002B168C"/>
    <w:rsid w:val="002D29FB"/>
    <w:rsid w:val="002D3150"/>
    <w:rsid w:val="00302D46"/>
    <w:rsid w:val="0030736C"/>
    <w:rsid w:val="00315E93"/>
    <w:rsid w:val="00321508"/>
    <w:rsid w:val="0033427C"/>
    <w:rsid w:val="0034768E"/>
    <w:rsid w:val="00382166"/>
    <w:rsid w:val="003B72D9"/>
    <w:rsid w:val="003D132B"/>
    <w:rsid w:val="003D51A6"/>
    <w:rsid w:val="003E357B"/>
    <w:rsid w:val="00405971"/>
    <w:rsid w:val="00452FE8"/>
    <w:rsid w:val="004D53DF"/>
    <w:rsid w:val="0053011F"/>
    <w:rsid w:val="0055174B"/>
    <w:rsid w:val="005752FE"/>
    <w:rsid w:val="005A5418"/>
    <w:rsid w:val="005B3D5A"/>
    <w:rsid w:val="005C59E1"/>
    <w:rsid w:val="005E4DD1"/>
    <w:rsid w:val="005F1B6F"/>
    <w:rsid w:val="00603141"/>
    <w:rsid w:val="006061AA"/>
    <w:rsid w:val="00633FE8"/>
    <w:rsid w:val="006651E8"/>
    <w:rsid w:val="006F3844"/>
    <w:rsid w:val="00722CC1"/>
    <w:rsid w:val="00725C82"/>
    <w:rsid w:val="007701E6"/>
    <w:rsid w:val="00793882"/>
    <w:rsid w:val="00827964"/>
    <w:rsid w:val="00836073"/>
    <w:rsid w:val="00841854"/>
    <w:rsid w:val="00844B2F"/>
    <w:rsid w:val="008A0716"/>
    <w:rsid w:val="008B48D7"/>
    <w:rsid w:val="008B63A3"/>
    <w:rsid w:val="008D0E86"/>
    <w:rsid w:val="00923412"/>
    <w:rsid w:val="0092722B"/>
    <w:rsid w:val="00930771"/>
    <w:rsid w:val="009517BB"/>
    <w:rsid w:val="0095590C"/>
    <w:rsid w:val="009920EC"/>
    <w:rsid w:val="00995191"/>
    <w:rsid w:val="009A322C"/>
    <w:rsid w:val="009C31E8"/>
    <w:rsid w:val="009D03EE"/>
    <w:rsid w:val="009F75AE"/>
    <w:rsid w:val="00A24FF8"/>
    <w:rsid w:val="00A25B7F"/>
    <w:rsid w:val="00A33811"/>
    <w:rsid w:val="00A44D2D"/>
    <w:rsid w:val="00A60A78"/>
    <w:rsid w:val="00A60C46"/>
    <w:rsid w:val="00A742F3"/>
    <w:rsid w:val="00AC0FD3"/>
    <w:rsid w:val="00B00182"/>
    <w:rsid w:val="00B068FB"/>
    <w:rsid w:val="00B1309C"/>
    <w:rsid w:val="00B154A9"/>
    <w:rsid w:val="00B53CAE"/>
    <w:rsid w:val="00B5498E"/>
    <w:rsid w:val="00B56E27"/>
    <w:rsid w:val="00BA7FC1"/>
    <w:rsid w:val="00BB02C8"/>
    <w:rsid w:val="00BC30AD"/>
    <w:rsid w:val="00BE4B2F"/>
    <w:rsid w:val="00C37E36"/>
    <w:rsid w:val="00C758DA"/>
    <w:rsid w:val="00C95F9E"/>
    <w:rsid w:val="00CB1FC8"/>
    <w:rsid w:val="00CC4666"/>
    <w:rsid w:val="00CC4C19"/>
    <w:rsid w:val="00D04A21"/>
    <w:rsid w:val="00D11220"/>
    <w:rsid w:val="00D1759A"/>
    <w:rsid w:val="00D24DBF"/>
    <w:rsid w:val="00D302EA"/>
    <w:rsid w:val="00D4544A"/>
    <w:rsid w:val="00D576B3"/>
    <w:rsid w:val="00D7777D"/>
    <w:rsid w:val="00DA0F79"/>
    <w:rsid w:val="00DE272B"/>
    <w:rsid w:val="00DF3A96"/>
    <w:rsid w:val="00E00DF3"/>
    <w:rsid w:val="00E215BC"/>
    <w:rsid w:val="00E24C28"/>
    <w:rsid w:val="00E54BE6"/>
    <w:rsid w:val="00E80A70"/>
    <w:rsid w:val="00E962B0"/>
    <w:rsid w:val="00EB52A8"/>
    <w:rsid w:val="00EC3C86"/>
    <w:rsid w:val="00EE0530"/>
    <w:rsid w:val="00EE74E8"/>
    <w:rsid w:val="00F017CA"/>
    <w:rsid w:val="00F124B8"/>
    <w:rsid w:val="00F1711E"/>
    <w:rsid w:val="00F25F7D"/>
    <w:rsid w:val="00F36248"/>
    <w:rsid w:val="00F41CB4"/>
    <w:rsid w:val="00F85CD0"/>
    <w:rsid w:val="00FD148B"/>
    <w:rsid w:val="00FD1AF3"/>
    <w:rsid w:val="00FE40BC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C46"/>
    <w:rPr>
      <w:b/>
      <w:bCs/>
    </w:rPr>
  </w:style>
  <w:style w:type="character" w:styleId="a4">
    <w:name w:val="Hyperlink"/>
    <w:basedOn w:val="a0"/>
    <w:uiPriority w:val="99"/>
    <w:semiHidden/>
    <w:unhideWhenUsed/>
    <w:rsid w:val="00A60C4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37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F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384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F38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9234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C46"/>
    <w:rPr>
      <w:b/>
      <w:bCs/>
    </w:rPr>
  </w:style>
  <w:style w:type="character" w:styleId="a4">
    <w:name w:val="Hyperlink"/>
    <w:basedOn w:val="a0"/>
    <w:uiPriority w:val="99"/>
    <w:semiHidden/>
    <w:unhideWhenUsed/>
    <w:rsid w:val="00A60C4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37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F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384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F38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9234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47;&#1042;\&#1084;&#1086;&#1080;%20&#1076;&#1086;&#1082;&#1091;&#1084;&#1077;&#1085;&#1090;&#1099;\&#1084;&#1072;&#1090;&#1077;&#1088;&#1080;&#1072;&#1083;&#1103;%20&#1076;&#1083;&#1103;%20&#1089;&#1090;&#1072;&#1090;&#1077;&#1081;\&#1089;&#1086;&#1088;&#1090;&#1072;%20&#1082;&#1072;&#1088;&#1090;&#1086;&#1092;&#1077;&#1083;&#1103;%20&#1080;%20&#1087;&#1086;&#1088;&#1072;&#1078;&#1077;&#1085;&#1085;&#1086;&#1089;&#1090;&#1100;%20&#1074;&#1086;&#1079;&#1073;&#1091;&#1076;&#1080;&#1090;&#1077;&#1083;&#1103;&#1084;&#1080;\&#1086;&#1073;&#1098;&#1077;&#1084;&#1099;%20&#1082;&#1072;&#1088;&#1090;&#1086;&#1092;&#1077;&#1083;&#1103;%20&#1087;&#1086;%20&#1089;&#1086;&#1088;&#1090;&#1072;&#1084;%20&#1080;%20&#1087;&#1086;&#1088;&#1072;&#1078;&#1077;&#1085;&#1085;&#1086;&#1089;&#1090;&#1100;%20&#1073;&#1086;&#1083;&#1077;&#1079;&#1085;&#1103;&#1084;&#108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9.6426800816564628E-2"/>
          <c:w val="1"/>
          <c:h val="0.73886519393409256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00B0F0"/>
              </a:solidFill>
            </c:spPr>
          </c:dPt>
          <c:dPt>
            <c:idx val="2"/>
            <c:bubble3D val="0"/>
            <c:spPr>
              <a:solidFill>
                <a:srgbClr val="92D050"/>
              </a:solidFill>
            </c:spPr>
          </c:dPt>
          <c:dPt>
            <c:idx val="3"/>
            <c:bubble3D val="0"/>
            <c:spPr>
              <a:solidFill>
                <a:srgbClr val="FFFF00"/>
              </a:solidFill>
            </c:spPr>
          </c:dPt>
          <c:dPt>
            <c:idx val="4"/>
            <c:bubble3D val="0"/>
            <c:spPr>
              <a:solidFill>
                <a:srgbClr val="0070C0"/>
              </a:solidFill>
            </c:spPr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6"/>
            <c:bubble3D val="0"/>
            <c:spPr>
              <a:solidFill>
                <a:srgbClr val="00B050"/>
              </a:solidFill>
            </c:spPr>
          </c:dPt>
          <c:dPt>
            <c:idx val="7"/>
            <c:bubble3D val="0"/>
            <c:spPr>
              <a:solidFill>
                <a:srgbClr val="FF0000"/>
              </a:solidFill>
            </c:spPr>
          </c:dPt>
          <c:dPt>
            <c:idx val="8"/>
            <c:bubble3D val="0"/>
            <c:spPr>
              <a:solidFill>
                <a:srgbClr val="7030A0"/>
              </a:solidFill>
            </c:spPr>
          </c:dPt>
          <c:dPt>
            <c:idx val="9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</c:spPr>
          </c:dPt>
          <c:dLbls>
            <c:dLbl>
              <c:idx val="2"/>
              <c:layout>
                <c:manualLayout>
                  <c:x val="7.4920806374278821E-3"/>
                  <c:y val="-6.88856572925298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689969076774718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8.0555555555555797E-2"/>
                  <c:y val="-4.166666666666668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8.633014314113166E-2"/>
                  <c:y val="-5.499632378216428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5.8333333333333487E-2"/>
                  <c:y val="-6.944444444444455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1784307809999952E-2"/>
                  <c:y val="-6.698745887542895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8.6111111111110944E-2"/>
                  <c:y val="-5.555555555555546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8.3333333333333398E-2"/>
                  <c:y val="-2.777777777777787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Лист1!$A$7:$A$16</c:f>
              <c:strCache>
                <c:ptCount val="10"/>
                <c:pt idx="0">
                  <c:v>Гала</c:v>
                </c:pt>
                <c:pt idx="1">
                  <c:v>Молли</c:v>
                </c:pt>
                <c:pt idx="2">
                  <c:v>Королева Анна</c:v>
                </c:pt>
                <c:pt idx="3">
                  <c:v>Ред Скарлет</c:v>
                </c:pt>
                <c:pt idx="4">
                  <c:v>Вега</c:v>
                </c:pt>
                <c:pt idx="5">
                  <c:v>Тулеевский</c:v>
                </c:pt>
                <c:pt idx="6">
                  <c:v>Танай</c:v>
                </c:pt>
                <c:pt idx="7">
                  <c:v>Арамис</c:v>
                </c:pt>
                <c:pt idx="8">
                  <c:v>Кемеровчанин</c:v>
                </c:pt>
                <c:pt idx="9">
                  <c:v>прочие</c:v>
                </c:pt>
              </c:strCache>
            </c:strRef>
          </c:cat>
          <c:val>
            <c:numRef>
              <c:f>Лист1!$B$7:$B$16</c:f>
              <c:numCache>
                <c:formatCode>General</c:formatCode>
                <c:ptCount val="10"/>
                <c:pt idx="0">
                  <c:v>56.7</c:v>
                </c:pt>
                <c:pt idx="1">
                  <c:v>11.6</c:v>
                </c:pt>
                <c:pt idx="2">
                  <c:v>8.7000000000000011</c:v>
                </c:pt>
                <c:pt idx="3">
                  <c:v>5.3</c:v>
                </c:pt>
                <c:pt idx="4">
                  <c:v>3.6</c:v>
                </c:pt>
                <c:pt idx="5">
                  <c:v>3</c:v>
                </c:pt>
                <c:pt idx="6">
                  <c:v>1.3</c:v>
                </c:pt>
                <c:pt idx="7">
                  <c:v>0.60000000000000042</c:v>
                </c:pt>
                <c:pt idx="8">
                  <c:v>0.9</c:v>
                </c:pt>
                <c:pt idx="9">
                  <c:v>8.3000000000000167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legend>
      <c:legendPos val="b"/>
      <c:layout>
        <c:manualLayout>
          <c:xMode val="edge"/>
          <c:yMode val="edge"/>
          <c:x val="8.4131172460825028E-3"/>
          <c:y val="0.7992441498422016"/>
          <c:w val="0.9746239864388393"/>
          <c:h val="0.20075585015779757"/>
        </c:manualLayout>
      </c:layout>
      <c:overlay val="0"/>
      <c:txPr>
        <a:bodyPr/>
        <a:lstStyle/>
        <a:p>
          <a:pPr>
            <a:defRPr sz="8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BAEE3-A185-4334-B2E2-0E4AB72B7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Андрей Владимирович Краснощеков</cp:lastModifiedBy>
  <cp:revision>6</cp:revision>
  <cp:lastPrinted>2019-04-26T06:57:00Z</cp:lastPrinted>
  <dcterms:created xsi:type="dcterms:W3CDTF">2019-04-30T07:21:00Z</dcterms:created>
  <dcterms:modified xsi:type="dcterms:W3CDTF">2019-04-30T07:23:00Z</dcterms:modified>
</cp:coreProperties>
</file>