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3065" w14:textId="6E7DBE07" w:rsidR="00564AEB" w:rsidRPr="00D867BC" w:rsidRDefault="009D4040" w:rsidP="00564AEB">
      <w:pPr>
        <w:pStyle w:val="2"/>
        <w:shd w:val="clear" w:color="auto" w:fill="FFFFFF"/>
        <w:spacing w:before="45" w:after="45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bookmarkStart w:id="0" w:name="_GoBack"/>
        <w:bookmarkEnd w:id="0"/>
        <w:r w:rsidR="008F0D12" w:rsidRPr="008F0D12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Кра</w:t>
        </w:r>
        <w:r w:rsidR="00564AEB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сноярский филиал</w:t>
        </w:r>
        <w:r w:rsidR="000E1AC6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</w:t>
        </w:r>
        <w:r w:rsidR="00564AEB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информирует</w:t>
        </w:r>
        <w:r w:rsidR="00EE478B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о качестве</w:t>
        </w:r>
        <w:r w:rsidR="008F0D12" w:rsidRPr="008F0D12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семян </w:t>
        </w:r>
        <w:r w:rsidR="003F2D57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на </w:t>
        </w:r>
        <w:r w:rsidR="008A7291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</w:t>
        </w:r>
        <w:r w:rsidR="00B30283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</w:t>
        </w:r>
        <w:r w:rsidR="005651D6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8A7291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03</w:t>
        </w:r>
        <w:r w:rsidR="00655F32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8A7291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2025</w:t>
        </w:r>
      </w:hyperlink>
      <w:r w:rsidR="00564AE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</w:t>
      </w:r>
    </w:p>
    <w:p w14:paraId="2A226976" w14:textId="77777777" w:rsidR="00D867BC" w:rsidRDefault="00D867BC"/>
    <w:tbl>
      <w:tblPr>
        <w:tblStyle w:val="a6"/>
        <w:tblpPr w:leftFromText="180" w:rightFromText="180" w:vertAnchor="text" w:horzAnchor="margin" w:tblpY="1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</w:tblGrid>
      <w:tr w:rsidR="00C74D48" w14:paraId="4D2D3623" w14:textId="77777777" w:rsidTr="00C74D48">
        <w:trPr>
          <w:trHeight w:val="4731"/>
        </w:trPr>
        <w:tc>
          <w:tcPr>
            <w:tcW w:w="4264" w:type="dxa"/>
          </w:tcPr>
          <w:p w14:paraId="05349462" w14:textId="2AB46B16" w:rsidR="00C74D48" w:rsidRDefault="00B30283" w:rsidP="00C74D48">
            <w:pPr>
              <w:spacing w:before="100" w:beforeAutospacing="1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67CE283" wp14:editId="676C836F">
                  <wp:extent cx="2694940" cy="287042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447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97" cy="287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D48" w14:paraId="65572399" w14:textId="77777777" w:rsidTr="00C74D48">
        <w:trPr>
          <w:trHeight w:val="306"/>
        </w:trPr>
        <w:tc>
          <w:tcPr>
            <w:tcW w:w="4264" w:type="dxa"/>
          </w:tcPr>
          <w:p w14:paraId="5A82C1F1" w14:textId="4548875C" w:rsidR="00C74D48" w:rsidRPr="00417B31" w:rsidRDefault="00C74D48" w:rsidP="00B3028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17B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Фото </w:t>
            </w:r>
            <w:r w:rsidR="005651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426E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Ведущий агроном </w:t>
            </w:r>
            <w:r w:rsidR="005651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отдела </w:t>
            </w:r>
            <w:r w:rsidR="00426E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 семеноводству</w:t>
            </w:r>
            <w:r w:rsidR="005651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5651D6" w:rsidRPr="00DA2F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филиала ФГБУ «Россельхозцентр» по Красноярскому краю</w:t>
            </w:r>
            <w:r w:rsidR="005651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933B3" w:rsidRPr="002507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определя</w:t>
            </w:r>
            <w:r w:rsidR="00E933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ет </w:t>
            </w:r>
            <w:r w:rsidR="00E933B3" w:rsidRPr="002507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посевные</w:t>
            </w:r>
            <w:r w:rsidR="005651D6" w:rsidRPr="002507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качества семян.</w:t>
            </w:r>
          </w:p>
        </w:tc>
      </w:tr>
    </w:tbl>
    <w:p w14:paraId="12B573AF" w14:textId="77777777" w:rsidR="00F81CF1" w:rsidRDefault="00F81CF1" w:rsidP="00564AEB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Филиалом ФГБУ «Россельхозцентр» по Красноярскому краю ведется еженедельный мониторинг качества семян, позволяющий получить объективную оценку хода подготовки к весенним полевым работам и способствующий принятию обоснованных и своевременных управленческих решений.</w:t>
      </w:r>
    </w:p>
    <w:p w14:paraId="5AFD97BF" w14:textId="6DEBC9FB" w:rsidR="00564AEB" w:rsidRDefault="003A6D48" w:rsidP="008C7AF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4AEB">
        <w:rPr>
          <w:rFonts w:ascii="Times New Roman" w:hAnsi="Times New Roman" w:cs="Times New Roman"/>
          <w:sz w:val="28"/>
          <w:szCs w:val="28"/>
        </w:rPr>
        <w:t xml:space="preserve">пециалистами районных и межрайонных отделов филиала </w:t>
      </w:r>
      <w:r w:rsidR="00B03E63">
        <w:rPr>
          <w:rFonts w:ascii="Times New Roman" w:hAnsi="Times New Roman" w:cs="Times New Roman"/>
          <w:sz w:val="28"/>
          <w:szCs w:val="28"/>
        </w:rPr>
        <w:t xml:space="preserve">на полный анализ </w:t>
      </w:r>
      <w:r w:rsidR="000D4F99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8A7291">
        <w:rPr>
          <w:rFonts w:ascii="Times New Roman" w:hAnsi="Times New Roman" w:cs="Times New Roman"/>
          <w:sz w:val="28"/>
          <w:szCs w:val="28"/>
        </w:rPr>
        <w:t>112</w:t>
      </w:r>
      <w:r w:rsidR="005651D6">
        <w:rPr>
          <w:rFonts w:ascii="Times New Roman" w:hAnsi="Times New Roman" w:cs="Times New Roman"/>
          <w:sz w:val="28"/>
          <w:szCs w:val="28"/>
        </w:rPr>
        <w:t>,</w:t>
      </w:r>
      <w:r w:rsidR="008A7291">
        <w:rPr>
          <w:rFonts w:ascii="Times New Roman" w:hAnsi="Times New Roman" w:cs="Times New Roman"/>
          <w:sz w:val="28"/>
          <w:szCs w:val="28"/>
        </w:rPr>
        <w:t>08</w:t>
      </w:r>
      <w:r w:rsidR="00564AEB">
        <w:rPr>
          <w:rFonts w:ascii="Times New Roman" w:hAnsi="Times New Roman" w:cs="Times New Roman"/>
          <w:sz w:val="28"/>
          <w:szCs w:val="28"/>
        </w:rPr>
        <w:t xml:space="preserve"> тыс. тонн семян яровых зерновых, зернобобовых и </w:t>
      </w:r>
      <w:r w:rsidR="00C74D48">
        <w:rPr>
          <w:rFonts w:ascii="Times New Roman" w:hAnsi="Times New Roman" w:cs="Times New Roman"/>
          <w:sz w:val="28"/>
          <w:szCs w:val="28"/>
        </w:rPr>
        <w:t>крупяных культур, что составило</w:t>
      </w:r>
      <w:r w:rsidR="00076D95">
        <w:rPr>
          <w:rFonts w:ascii="Times New Roman" w:hAnsi="Times New Roman" w:cs="Times New Roman"/>
          <w:sz w:val="28"/>
          <w:szCs w:val="28"/>
        </w:rPr>
        <w:t xml:space="preserve"> </w:t>
      </w:r>
      <w:r w:rsidR="008A7291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AEB">
        <w:rPr>
          <w:rFonts w:ascii="Times New Roman" w:hAnsi="Times New Roman" w:cs="Times New Roman"/>
          <w:sz w:val="28"/>
          <w:szCs w:val="28"/>
        </w:rPr>
        <w:t xml:space="preserve">% от засыпанных семян, предназначенных для посева в </w:t>
      </w:r>
      <w:r w:rsidR="00803381" w:rsidRPr="00803381">
        <w:rPr>
          <w:rFonts w:ascii="Times New Roman" w:hAnsi="Times New Roman" w:cs="Times New Roman"/>
          <w:sz w:val="28"/>
          <w:szCs w:val="28"/>
        </w:rPr>
        <w:t>202</w:t>
      </w:r>
      <w:r w:rsidR="00375165">
        <w:rPr>
          <w:rFonts w:ascii="Times New Roman" w:hAnsi="Times New Roman" w:cs="Times New Roman"/>
          <w:sz w:val="28"/>
          <w:szCs w:val="28"/>
        </w:rPr>
        <w:t>5</w:t>
      </w:r>
      <w:r w:rsidR="00564AEB" w:rsidRPr="00803381">
        <w:rPr>
          <w:rFonts w:ascii="Times New Roman" w:hAnsi="Times New Roman" w:cs="Times New Roman"/>
          <w:sz w:val="28"/>
          <w:szCs w:val="28"/>
        </w:rPr>
        <w:t xml:space="preserve"> г</w:t>
      </w:r>
      <w:r w:rsidR="00564AEB">
        <w:rPr>
          <w:rFonts w:ascii="Times New Roman" w:hAnsi="Times New Roman" w:cs="Times New Roman"/>
          <w:sz w:val="28"/>
          <w:szCs w:val="28"/>
        </w:rPr>
        <w:t xml:space="preserve">оду. По результатам </w:t>
      </w:r>
      <w:r w:rsidR="00375165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8A7291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7291">
        <w:rPr>
          <w:rFonts w:ascii="Times New Roman" w:hAnsi="Times New Roman" w:cs="Times New Roman"/>
          <w:sz w:val="28"/>
          <w:szCs w:val="28"/>
        </w:rPr>
        <w:t>33</w:t>
      </w:r>
      <w:r w:rsidR="00564AEB">
        <w:rPr>
          <w:rFonts w:ascii="Times New Roman" w:hAnsi="Times New Roman" w:cs="Times New Roman"/>
          <w:sz w:val="28"/>
          <w:szCs w:val="28"/>
        </w:rPr>
        <w:t xml:space="preserve"> тыс. тонн (</w:t>
      </w:r>
      <w:r w:rsidR="008A7291">
        <w:rPr>
          <w:rFonts w:ascii="Times New Roman" w:hAnsi="Times New Roman" w:cs="Times New Roman"/>
          <w:sz w:val="28"/>
          <w:szCs w:val="28"/>
        </w:rPr>
        <w:t>85</w:t>
      </w:r>
      <w:r w:rsidR="00076D95">
        <w:rPr>
          <w:rFonts w:ascii="Times New Roman" w:hAnsi="Times New Roman" w:cs="Times New Roman"/>
          <w:sz w:val="28"/>
          <w:szCs w:val="28"/>
        </w:rPr>
        <w:t xml:space="preserve"> </w:t>
      </w:r>
      <w:r w:rsidR="00564AEB">
        <w:rPr>
          <w:rFonts w:ascii="Times New Roman" w:hAnsi="Times New Roman" w:cs="Times New Roman"/>
          <w:sz w:val="28"/>
          <w:szCs w:val="28"/>
        </w:rPr>
        <w:t>%) семян в крае соответствуют требо</w:t>
      </w:r>
      <w:r w:rsidR="00860EDB">
        <w:rPr>
          <w:rFonts w:ascii="Times New Roman" w:hAnsi="Times New Roman" w:cs="Times New Roman"/>
          <w:sz w:val="28"/>
          <w:szCs w:val="28"/>
        </w:rPr>
        <w:t>ва</w:t>
      </w:r>
      <w:r w:rsidR="000D4F99">
        <w:rPr>
          <w:rFonts w:ascii="Times New Roman" w:hAnsi="Times New Roman" w:cs="Times New Roman"/>
          <w:sz w:val="28"/>
          <w:szCs w:val="28"/>
        </w:rPr>
        <w:t xml:space="preserve">ниям </w:t>
      </w:r>
      <w:r w:rsidR="00375165" w:rsidRPr="00F1222D">
        <w:rPr>
          <w:rFonts w:ascii="Times New Roman" w:hAnsi="Times New Roman" w:cs="Times New Roman"/>
          <w:sz w:val="28"/>
          <w:szCs w:val="28"/>
        </w:rPr>
        <w:t>Приказа № 246</w:t>
      </w:r>
      <w:r w:rsidR="002F1E78" w:rsidRPr="00F1222D">
        <w:rPr>
          <w:rFonts w:ascii="Times New Roman" w:hAnsi="Times New Roman" w:cs="Times New Roman"/>
          <w:sz w:val="28"/>
          <w:szCs w:val="28"/>
        </w:rPr>
        <w:t xml:space="preserve"> от 08.05.2024 Министерс</w:t>
      </w:r>
      <w:r w:rsidR="002F1E78">
        <w:rPr>
          <w:rFonts w:ascii="Times New Roman" w:hAnsi="Times New Roman" w:cs="Times New Roman"/>
          <w:sz w:val="28"/>
          <w:szCs w:val="28"/>
        </w:rPr>
        <w:t>тва сельского хозяйства РФ</w:t>
      </w:r>
      <w:r w:rsidR="008A7291">
        <w:rPr>
          <w:rFonts w:ascii="Times New Roman" w:hAnsi="Times New Roman" w:cs="Times New Roman"/>
          <w:sz w:val="28"/>
          <w:szCs w:val="28"/>
        </w:rPr>
        <w:t xml:space="preserve"> и ГОСТ Р 52325-2005</w:t>
      </w:r>
      <w:r w:rsidR="002F1E78" w:rsidRPr="002B088B">
        <w:rPr>
          <w:rFonts w:ascii="Times New Roman" w:hAnsi="Times New Roman" w:cs="Times New Roman"/>
          <w:sz w:val="28"/>
          <w:szCs w:val="28"/>
        </w:rPr>
        <w:t>.</w:t>
      </w:r>
      <w:r w:rsidR="000D4F99" w:rsidRPr="002B088B">
        <w:rPr>
          <w:rFonts w:ascii="Times New Roman" w:hAnsi="Times New Roman" w:cs="Times New Roman"/>
          <w:sz w:val="28"/>
          <w:szCs w:val="28"/>
        </w:rPr>
        <w:t xml:space="preserve"> В то же время </w:t>
      </w:r>
      <w:r w:rsidR="008A7291" w:rsidRPr="002B088B">
        <w:rPr>
          <w:rFonts w:ascii="Times New Roman" w:hAnsi="Times New Roman" w:cs="Times New Roman"/>
          <w:sz w:val="28"/>
          <w:szCs w:val="28"/>
        </w:rPr>
        <w:t>16</w:t>
      </w:r>
      <w:r w:rsidR="005651D6" w:rsidRPr="002B088B">
        <w:rPr>
          <w:rFonts w:ascii="Times New Roman" w:hAnsi="Times New Roman" w:cs="Times New Roman"/>
          <w:sz w:val="28"/>
          <w:szCs w:val="28"/>
        </w:rPr>
        <w:t>,</w:t>
      </w:r>
      <w:r w:rsidR="008A7291" w:rsidRPr="002B088B">
        <w:rPr>
          <w:rFonts w:ascii="Times New Roman" w:hAnsi="Times New Roman" w:cs="Times New Roman"/>
          <w:sz w:val="28"/>
          <w:szCs w:val="28"/>
        </w:rPr>
        <w:t>75</w:t>
      </w:r>
      <w:r w:rsidR="00564AEB" w:rsidRPr="002B088B">
        <w:rPr>
          <w:rFonts w:ascii="Times New Roman" w:hAnsi="Times New Roman" w:cs="Times New Roman"/>
          <w:sz w:val="28"/>
          <w:szCs w:val="28"/>
        </w:rPr>
        <w:t xml:space="preserve"> тыс. тонн (</w:t>
      </w:r>
      <w:r w:rsidR="008A7291" w:rsidRPr="002B088B">
        <w:rPr>
          <w:rFonts w:ascii="Times New Roman" w:hAnsi="Times New Roman" w:cs="Times New Roman"/>
          <w:sz w:val="28"/>
          <w:szCs w:val="28"/>
        </w:rPr>
        <w:t>15</w:t>
      </w:r>
      <w:r w:rsidR="00076D95" w:rsidRPr="002B088B">
        <w:rPr>
          <w:rFonts w:ascii="Times New Roman" w:hAnsi="Times New Roman" w:cs="Times New Roman"/>
          <w:sz w:val="28"/>
          <w:szCs w:val="28"/>
        </w:rPr>
        <w:t xml:space="preserve"> </w:t>
      </w:r>
      <w:r w:rsidR="00564AEB" w:rsidRPr="002B088B">
        <w:rPr>
          <w:rFonts w:ascii="Times New Roman" w:hAnsi="Times New Roman" w:cs="Times New Roman"/>
          <w:sz w:val="28"/>
          <w:szCs w:val="28"/>
        </w:rPr>
        <w:t xml:space="preserve">%) </w:t>
      </w:r>
      <w:r w:rsidR="00076D95" w:rsidRPr="002B088B">
        <w:rPr>
          <w:rFonts w:ascii="Times New Roman" w:hAnsi="Times New Roman" w:cs="Times New Roman"/>
          <w:sz w:val="28"/>
          <w:szCs w:val="28"/>
        </w:rPr>
        <w:t>–</w:t>
      </w:r>
      <w:r w:rsidR="006258E9" w:rsidRPr="002B088B">
        <w:rPr>
          <w:rFonts w:ascii="Times New Roman" w:hAnsi="Times New Roman" w:cs="Times New Roman"/>
          <w:sz w:val="28"/>
          <w:szCs w:val="28"/>
        </w:rPr>
        <w:t xml:space="preserve"> </w:t>
      </w:r>
      <w:r w:rsidR="00564AEB" w:rsidRPr="002B088B">
        <w:rPr>
          <w:rFonts w:ascii="Times New Roman" w:hAnsi="Times New Roman" w:cs="Times New Roman"/>
          <w:sz w:val="28"/>
          <w:szCs w:val="28"/>
        </w:rPr>
        <w:t>некондиционны</w:t>
      </w:r>
      <w:r w:rsidR="00076D95" w:rsidRPr="002B088B">
        <w:rPr>
          <w:rFonts w:ascii="Times New Roman" w:hAnsi="Times New Roman" w:cs="Times New Roman"/>
          <w:sz w:val="28"/>
          <w:szCs w:val="28"/>
        </w:rPr>
        <w:t>е</w:t>
      </w:r>
      <w:r w:rsidR="00564AEB" w:rsidRPr="002B088B">
        <w:rPr>
          <w:rFonts w:ascii="Times New Roman" w:hAnsi="Times New Roman" w:cs="Times New Roman"/>
          <w:sz w:val="28"/>
          <w:szCs w:val="28"/>
        </w:rPr>
        <w:t xml:space="preserve"> сем</w:t>
      </w:r>
      <w:r w:rsidR="00076D95" w:rsidRPr="002B088B">
        <w:rPr>
          <w:rFonts w:ascii="Times New Roman" w:hAnsi="Times New Roman" w:cs="Times New Roman"/>
          <w:sz w:val="28"/>
          <w:szCs w:val="28"/>
        </w:rPr>
        <w:t>ена</w:t>
      </w:r>
      <w:r w:rsidR="00564AEB" w:rsidRPr="002B088B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8A7291" w:rsidRPr="002B088B">
        <w:rPr>
          <w:rFonts w:ascii="Times New Roman" w:hAnsi="Times New Roman" w:cs="Times New Roman"/>
          <w:sz w:val="28"/>
          <w:szCs w:val="28"/>
        </w:rPr>
        <w:t>14</w:t>
      </w:r>
      <w:r w:rsidR="00B566CC" w:rsidRPr="002B088B">
        <w:rPr>
          <w:rFonts w:ascii="Times New Roman" w:hAnsi="Times New Roman" w:cs="Times New Roman"/>
          <w:sz w:val="28"/>
          <w:szCs w:val="28"/>
        </w:rPr>
        <w:t>,</w:t>
      </w:r>
      <w:r w:rsidR="008A7291" w:rsidRPr="002B088B">
        <w:rPr>
          <w:rFonts w:ascii="Times New Roman" w:hAnsi="Times New Roman" w:cs="Times New Roman"/>
          <w:sz w:val="28"/>
          <w:szCs w:val="28"/>
        </w:rPr>
        <w:t>25</w:t>
      </w:r>
      <w:r w:rsidR="00564AEB" w:rsidRPr="002B088B">
        <w:rPr>
          <w:rFonts w:ascii="Times New Roman" w:hAnsi="Times New Roman" w:cs="Times New Roman"/>
          <w:sz w:val="28"/>
          <w:szCs w:val="28"/>
        </w:rPr>
        <w:t xml:space="preserve"> тыс. тонн (</w:t>
      </w:r>
      <w:r w:rsidR="00C77BCE" w:rsidRPr="002B088B">
        <w:rPr>
          <w:rFonts w:ascii="Times New Roman" w:hAnsi="Times New Roman" w:cs="Times New Roman"/>
          <w:sz w:val="28"/>
          <w:szCs w:val="28"/>
        </w:rPr>
        <w:t>13</w:t>
      </w:r>
      <w:r w:rsidR="00076D95" w:rsidRPr="002B088B">
        <w:rPr>
          <w:rFonts w:ascii="Times New Roman" w:hAnsi="Times New Roman" w:cs="Times New Roman"/>
          <w:sz w:val="28"/>
          <w:szCs w:val="28"/>
        </w:rPr>
        <w:t xml:space="preserve"> </w:t>
      </w:r>
      <w:r w:rsidR="00564AEB" w:rsidRPr="002B088B">
        <w:rPr>
          <w:rFonts w:ascii="Times New Roman" w:hAnsi="Times New Roman" w:cs="Times New Roman"/>
          <w:sz w:val="28"/>
          <w:szCs w:val="28"/>
        </w:rPr>
        <w:t xml:space="preserve">%) по </w:t>
      </w:r>
      <w:r w:rsidR="00076D95" w:rsidRPr="002B088B">
        <w:rPr>
          <w:rFonts w:ascii="Times New Roman" w:hAnsi="Times New Roman" w:cs="Times New Roman"/>
          <w:sz w:val="28"/>
          <w:szCs w:val="28"/>
        </w:rPr>
        <w:t xml:space="preserve">не соответствуют требованиям по </w:t>
      </w:r>
      <w:r w:rsidR="00564AEB" w:rsidRPr="002B088B">
        <w:rPr>
          <w:rFonts w:ascii="Times New Roman" w:hAnsi="Times New Roman" w:cs="Times New Roman"/>
          <w:sz w:val="28"/>
          <w:szCs w:val="28"/>
        </w:rPr>
        <w:t xml:space="preserve">засоренности и </w:t>
      </w:r>
      <w:r w:rsidR="00C77BCE" w:rsidRPr="002B088B">
        <w:rPr>
          <w:rFonts w:ascii="Times New Roman" w:hAnsi="Times New Roman" w:cs="Times New Roman"/>
          <w:sz w:val="28"/>
          <w:szCs w:val="28"/>
        </w:rPr>
        <w:t>5</w:t>
      </w:r>
      <w:r w:rsidR="005651D6" w:rsidRPr="002B088B">
        <w:rPr>
          <w:rFonts w:ascii="Times New Roman" w:hAnsi="Times New Roman" w:cs="Times New Roman"/>
          <w:sz w:val="28"/>
          <w:szCs w:val="28"/>
        </w:rPr>
        <w:t>,</w:t>
      </w:r>
      <w:r w:rsidR="00C77BCE" w:rsidRPr="002B088B">
        <w:rPr>
          <w:rFonts w:ascii="Times New Roman" w:hAnsi="Times New Roman" w:cs="Times New Roman"/>
          <w:sz w:val="28"/>
          <w:szCs w:val="28"/>
        </w:rPr>
        <w:t>40</w:t>
      </w:r>
      <w:r w:rsidR="00564AEB" w:rsidRPr="002B088B">
        <w:rPr>
          <w:rFonts w:ascii="Times New Roman" w:hAnsi="Times New Roman" w:cs="Times New Roman"/>
          <w:sz w:val="28"/>
          <w:szCs w:val="28"/>
        </w:rPr>
        <w:t xml:space="preserve"> тыс. тонн (</w:t>
      </w:r>
      <w:r w:rsidR="00C77BCE" w:rsidRPr="002B088B">
        <w:rPr>
          <w:rFonts w:ascii="Times New Roman" w:hAnsi="Times New Roman" w:cs="Times New Roman"/>
          <w:sz w:val="28"/>
          <w:szCs w:val="28"/>
        </w:rPr>
        <w:t>5</w:t>
      </w:r>
      <w:r w:rsidR="00076D95" w:rsidRPr="002B088B">
        <w:rPr>
          <w:rFonts w:ascii="Times New Roman" w:hAnsi="Times New Roman" w:cs="Times New Roman"/>
          <w:sz w:val="28"/>
          <w:szCs w:val="28"/>
        </w:rPr>
        <w:t xml:space="preserve"> </w:t>
      </w:r>
      <w:r w:rsidR="00564AEB" w:rsidRPr="002B088B">
        <w:rPr>
          <w:rFonts w:ascii="Times New Roman" w:hAnsi="Times New Roman" w:cs="Times New Roman"/>
          <w:sz w:val="28"/>
          <w:szCs w:val="28"/>
        </w:rPr>
        <w:t xml:space="preserve">%) </w:t>
      </w:r>
      <w:r w:rsidR="00076D95" w:rsidRPr="002B088B">
        <w:rPr>
          <w:rFonts w:ascii="Times New Roman" w:hAnsi="Times New Roman" w:cs="Times New Roman"/>
          <w:sz w:val="28"/>
          <w:szCs w:val="28"/>
        </w:rPr>
        <w:t xml:space="preserve">– </w:t>
      </w:r>
      <w:r w:rsidR="00564AEB" w:rsidRPr="002B088B">
        <w:rPr>
          <w:rFonts w:ascii="Times New Roman" w:hAnsi="Times New Roman" w:cs="Times New Roman"/>
          <w:sz w:val="28"/>
          <w:szCs w:val="28"/>
        </w:rPr>
        <w:t>по всхожести.</w:t>
      </w:r>
      <w:r w:rsidR="000D4F99" w:rsidRPr="002B088B">
        <w:rPr>
          <w:rFonts w:ascii="Times New Roman" w:hAnsi="Times New Roman" w:cs="Times New Roman"/>
          <w:sz w:val="28"/>
          <w:szCs w:val="28"/>
        </w:rPr>
        <w:t xml:space="preserve"> </w:t>
      </w:r>
      <w:r w:rsidR="00F05887" w:rsidRPr="002B088B">
        <w:rPr>
          <w:rFonts w:ascii="Times New Roman" w:hAnsi="Times New Roman" w:cs="Times New Roman"/>
          <w:sz w:val="28"/>
          <w:szCs w:val="28"/>
        </w:rPr>
        <w:t>На данный момент в работе находится</w:t>
      </w:r>
      <w:r w:rsidR="00F05887">
        <w:rPr>
          <w:rFonts w:ascii="Times New Roman" w:hAnsi="Times New Roman" w:cs="Times New Roman"/>
          <w:sz w:val="28"/>
          <w:szCs w:val="28"/>
        </w:rPr>
        <w:t xml:space="preserve"> около 9,5 тыс. тонн семян зерновых, зернобобовых и масличных культур</w:t>
      </w:r>
      <w:r w:rsidR="00DB3B9B">
        <w:rPr>
          <w:rFonts w:ascii="Times New Roman" w:hAnsi="Times New Roman" w:cs="Times New Roman"/>
          <w:sz w:val="28"/>
          <w:szCs w:val="28"/>
        </w:rPr>
        <w:t>, ведется дальнейшая проверка.</w:t>
      </w:r>
    </w:p>
    <w:p w14:paraId="4DB35B32" w14:textId="121185D9" w:rsidR="00564AEB" w:rsidRPr="00076D95" w:rsidRDefault="00F81CF1" w:rsidP="00076D9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семян является важнейшим агротехническим мероприятие</w:t>
      </w:r>
      <w:r w:rsidR="00DB3B9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02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собое внимание необходимо уделить подработке сформированных партий семян и доведению их до посевных кондиций. </w:t>
      </w:r>
      <w:r w:rsidR="00DB3B9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377E7">
        <w:rPr>
          <w:rFonts w:ascii="Times New Roman" w:hAnsi="Times New Roman" w:cs="Times New Roman"/>
          <w:sz w:val="28"/>
          <w:szCs w:val="28"/>
        </w:rPr>
        <w:t xml:space="preserve">важной частью является проведение </w:t>
      </w:r>
      <w:r>
        <w:rPr>
          <w:rFonts w:ascii="Times New Roman" w:hAnsi="Times New Roman" w:cs="Times New Roman"/>
          <w:sz w:val="28"/>
          <w:szCs w:val="28"/>
        </w:rPr>
        <w:t>фитоэкспертизы семян</w:t>
      </w:r>
      <w:r w:rsidR="008C7AF9">
        <w:rPr>
          <w:rFonts w:ascii="Times New Roman" w:hAnsi="Times New Roman" w:cs="Times New Roman"/>
          <w:sz w:val="28"/>
          <w:szCs w:val="28"/>
        </w:rPr>
        <w:t>, которая позволяет подобрать эффективные препараты и оптимальную систему защиты растений, обратив внимание на наиболее зараженные</w:t>
      </w:r>
      <w:r w:rsidR="00B30283">
        <w:rPr>
          <w:rFonts w:ascii="Times New Roman" w:hAnsi="Times New Roman" w:cs="Times New Roman"/>
          <w:sz w:val="28"/>
          <w:szCs w:val="28"/>
        </w:rPr>
        <w:t xml:space="preserve"> болезнями</w:t>
      </w:r>
      <w:r w:rsidR="008C7AF9">
        <w:rPr>
          <w:rFonts w:ascii="Times New Roman" w:hAnsi="Times New Roman" w:cs="Times New Roman"/>
          <w:sz w:val="28"/>
          <w:szCs w:val="28"/>
        </w:rPr>
        <w:t xml:space="preserve"> партии семя</w:t>
      </w:r>
      <w:r w:rsidR="00B30283">
        <w:rPr>
          <w:rFonts w:ascii="Times New Roman" w:hAnsi="Times New Roman" w:cs="Times New Roman"/>
          <w:sz w:val="28"/>
          <w:szCs w:val="28"/>
        </w:rPr>
        <w:t>н</w:t>
      </w:r>
      <w:r w:rsidR="00076D95">
        <w:rPr>
          <w:rFonts w:ascii="Times New Roman" w:hAnsi="Times New Roman" w:cs="Times New Roman"/>
          <w:sz w:val="28"/>
          <w:szCs w:val="28"/>
        </w:rPr>
        <w:t>.</w:t>
      </w:r>
    </w:p>
    <w:sectPr w:rsidR="00564AEB" w:rsidRPr="00076D95" w:rsidSect="008F0D12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7BC"/>
    <w:rsid w:val="00024F67"/>
    <w:rsid w:val="00076D95"/>
    <w:rsid w:val="00086B42"/>
    <w:rsid w:val="000D4F99"/>
    <w:rsid w:val="000E1AC6"/>
    <w:rsid w:val="000E21B5"/>
    <w:rsid w:val="001502E8"/>
    <w:rsid w:val="0015084F"/>
    <w:rsid w:val="00165EA2"/>
    <w:rsid w:val="001B4177"/>
    <w:rsid w:val="00276310"/>
    <w:rsid w:val="002B030A"/>
    <w:rsid w:val="002B088B"/>
    <w:rsid w:val="002F1E78"/>
    <w:rsid w:val="00375165"/>
    <w:rsid w:val="00396CD4"/>
    <w:rsid w:val="003A6D48"/>
    <w:rsid w:val="003F2D57"/>
    <w:rsid w:val="00417B31"/>
    <w:rsid w:val="00426ED4"/>
    <w:rsid w:val="0043464B"/>
    <w:rsid w:val="00474B23"/>
    <w:rsid w:val="004A66C2"/>
    <w:rsid w:val="00564AEB"/>
    <w:rsid w:val="005651D6"/>
    <w:rsid w:val="005B5788"/>
    <w:rsid w:val="006258E9"/>
    <w:rsid w:val="00655F32"/>
    <w:rsid w:val="00656B39"/>
    <w:rsid w:val="00691374"/>
    <w:rsid w:val="007C4D97"/>
    <w:rsid w:val="00803381"/>
    <w:rsid w:val="008579DE"/>
    <w:rsid w:val="00860EDB"/>
    <w:rsid w:val="008A7291"/>
    <w:rsid w:val="008C7AF9"/>
    <w:rsid w:val="008F0D12"/>
    <w:rsid w:val="009300E7"/>
    <w:rsid w:val="00935AB4"/>
    <w:rsid w:val="009500AB"/>
    <w:rsid w:val="009811CA"/>
    <w:rsid w:val="009852B4"/>
    <w:rsid w:val="009D4040"/>
    <w:rsid w:val="00B03E63"/>
    <w:rsid w:val="00B1080E"/>
    <w:rsid w:val="00B30283"/>
    <w:rsid w:val="00B566CC"/>
    <w:rsid w:val="00BC5B51"/>
    <w:rsid w:val="00C07ABC"/>
    <w:rsid w:val="00C374B7"/>
    <w:rsid w:val="00C74D48"/>
    <w:rsid w:val="00C77BCE"/>
    <w:rsid w:val="00C910D7"/>
    <w:rsid w:val="00CE0582"/>
    <w:rsid w:val="00D736C6"/>
    <w:rsid w:val="00D84236"/>
    <w:rsid w:val="00D867BC"/>
    <w:rsid w:val="00DB3B9B"/>
    <w:rsid w:val="00E377E7"/>
    <w:rsid w:val="00E933B3"/>
    <w:rsid w:val="00EA0741"/>
    <w:rsid w:val="00EE478B"/>
    <w:rsid w:val="00F05887"/>
    <w:rsid w:val="00F1222D"/>
    <w:rsid w:val="00F43FCB"/>
    <w:rsid w:val="00F65B7A"/>
    <w:rsid w:val="00F81CF1"/>
    <w:rsid w:val="00FB4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651C"/>
  <w15:docId w15:val="{873010BE-49A3-45E6-8DD2-091F9EE6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97"/>
  </w:style>
  <w:style w:type="paragraph" w:styleId="2">
    <w:name w:val="heading 2"/>
    <w:basedOn w:val="a"/>
    <w:next w:val="a"/>
    <w:link w:val="20"/>
    <w:uiPriority w:val="9"/>
    <w:unhideWhenUsed/>
    <w:qFormat/>
    <w:rsid w:val="008F0D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7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24F67"/>
    <w:rPr>
      <w:color w:val="0000FF"/>
      <w:u w:val="single"/>
    </w:rPr>
  </w:style>
  <w:style w:type="table" w:styleId="a6">
    <w:name w:val="Table Grid"/>
    <w:basedOn w:val="a1"/>
    <w:uiPriority w:val="59"/>
    <w:rsid w:val="002B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F0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564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osselhoscenter.com/index.php/otdel-semenovodstva-17/18744-spetsialisty-krasnoyarskogo-filiala-pristupili-k-proverke-semyan-urozhaya-2019-g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 Ольга Сергеевна</dc:creator>
  <cp:lastModifiedBy>Малинникова Александра Алексеевна</cp:lastModifiedBy>
  <cp:revision>32</cp:revision>
  <cp:lastPrinted>2025-03-12T09:37:00Z</cp:lastPrinted>
  <dcterms:created xsi:type="dcterms:W3CDTF">2020-10-07T02:43:00Z</dcterms:created>
  <dcterms:modified xsi:type="dcterms:W3CDTF">2025-03-13T08:42:00Z</dcterms:modified>
</cp:coreProperties>
</file>