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ADC0E" w14:textId="4196E260" w:rsidR="009876AF" w:rsidRDefault="00D659E1" w:rsidP="00D659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с</w:t>
      </w:r>
      <w:r w:rsidRPr="00D659E1">
        <w:rPr>
          <w:rFonts w:ascii="Times New Roman" w:hAnsi="Times New Roman" w:cs="Times New Roman"/>
          <w:b/>
          <w:bCs/>
          <w:sz w:val="28"/>
          <w:szCs w:val="28"/>
        </w:rPr>
        <w:t>ев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659E1">
        <w:rPr>
          <w:rFonts w:ascii="Times New Roman" w:hAnsi="Times New Roman" w:cs="Times New Roman"/>
          <w:b/>
          <w:bCs/>
          <w:sz w:val="28"/>
          <w:szCs w:val="28"/>
        </w:rPr>
        <w:t xml:space="preserve"> озимых культур </w:t>
      </w:r>
      <w:r w:rsidR="00CC4B05">
        <w:rPr>
          <w:rFonts w:ascii="Times New Roman" w:hAnsi="Times New Roman" w:cs="Times New Roman"/>
          <w:b/>
          <w:bCs/>
          <w:sz w:val="28"/>
          <w:szCs w:val="28"/>
        </w:rPr>
        <w:t>в Красноярском крае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596"/>
      </w:tblGrid>
      <w:tr w:rsidR="00D659E1" w14:paraId="14CD2F5A" w14:textId="77777777" w:rsidTr="00E65901">
        <w:trPr>
          <w:trHeight w:val="5014"/>
        </w:trPr>
        <w:tc>
          <w:tcPr>
            <w:tcW w:w="3749" w:type="dxa"/>
          </w:tcPr>
          <w:p w14:paraId="3F7D2BB6" w14:textId="78D1381D" w:rsidR="00D659E1" w:rsidRDefault="00CC4B05" w:rsidP="00CC4B0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Красноярском крае под урожай 2025 года высеяно 1984,16 тонн </w:t>
            </w:r>
            <w:r w:rsidR="005E4863">
              <w:rPr>
                <w:rFonts w:ascii="Times New Roman" w:hAnsi="Times New Roman" w:cs="Times New Roman"/>
                <w:sz w:val="28"/>
                <w:szCs w:val="28"/>
              </w:rPr>
              <w:t xml:space="preserve">семян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озимых культур: пшеница, рожь, тритикале. Площадь посевов составила 8</w:t>
            </w:r>
            <w:r w:rsidR="00E72FC6">
              <w:rPr>
                <w:rFonts w:ascii="Times New Roman" w:hAnsi="Times New Roman" w:cs="Times New Roman"/>
                <w:sz w:val="28"/>
                <w:szCs w:val="28"/>
              </w:rPr>
              <w:t>,1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га.</w:t>
            </w:r>
          </w:p>
          <w:p w14:paraId="71DE1509" w14:textId="59C3E983" w:rsidR="00D659E1" w:rsidRPr="00E72FC6" w:rsidRDefault="005E5131" w:rsidP="00E72FC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Лидерами по площади высева являются: Ачинский,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районы. </w:t>
            </w:r>
          </w:p>
        </w:tc>
        <w:tc>
          <w:tcPr>
            <w:tcW w:w="5596" w:type="dxa"/>
          </w:tcPr>
          <w:p w14:paraId="4B7109F9" w14:textId="77777777" w:rsidR="00D659E1" w:rsidRDefault="00D659E1" w:rsidP="00D659E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F44FC3" wp14:editId="1DC0D6FE">
                  <wp:extent cx="3416300" cy="2647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Д 2023972, Рожь озимая, ТЕТРА КОРОТКАЯ, 200.0 га, _ИМИССКОЕ_, Курагинский муниципальный район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9E258" w14:textId="48C9BF0F" w:rsidR="00D659E1" w:rsidRPr="00D659E1" w:rsidRDefault="00E72FC6" w:rsidP="00D659E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Фото</w:t>
            </w:r>
            <w:r w:rsidR="00D659E1" w:rsidRPr="00D659E1">
              <w:rPr>
                <w:rFonts w:ascii="Times New Roman" w:hAnsi="Times New Roman" w:cs="Times New Roman"/>
                <w:b/>
                <w:bCs/>
              </w:rPr>
              <w:t>. 1 Посев ржи озимой</w:t>
            </w:r>
            <w:r w:rsidR="006D1F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B7CD9">
              <w:rPr>
                <w:rFonts w:ascii="Times New Roman" w:hAnsi="Times New Roman" w:cs="Times New Roman"/>
                <w:b/>
                <w:bCs/>
              </w:rPr>
              <w:t>сортаТетра</w:t>
            </w:r>
            <w:proofErr w:type="spellEnd"/>
            <w:r w:rsidR="006D1F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7CD9">
              <w:rPr>
                <w:rFonts w:ascii="Times New Roman" w:hAnsi="Times New Roman" w:cs="Times New Roman"/>
                <w:b/>
                <w:bCs/>
              </w:rPr>
              <w:t>к</w:t>
            </w:r>
            <w:r w:rsidR="005E5131">
              <w:rPr>
                <w:rFonts w:ascii="Times New Roman" w:hAnsi="Times New Roman" w:cs="Times New Roman"/>
                <w:b/>
                <w:bCs/>
              </w:rPr>
              <w:t xml:space="preserve">ороткая </w:t>
            </w:r>
            <w:r w:rsidR="005E5131" w:rsidRPr="00D659E1">
              <w:rPr>
                <w:rFonts w:ascii="Times New Roman" w:hAnsi="Times New Roman" w:cs="Times New Roman"/>
                <w:b/>
                <w:bCs/>
              </w:rPr>
              <w:t>в</w:t>
            </w:r>
            <w:r w:rsidR="00D659E1" w:rsidRPr="00D659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659E1" w:rsidRPr="00D659E1">
              <w:rPr>
                <w:rFonts w:ascii="Times New Roman" w:hAnsi="Times New Roman" w:cs="Times New Roman"/>
                <w:b/>
                <w:bCs/>
              </w:rPr>
              <w:t>Курагинском</w:t>
            </w:r>
            <w:proofErr w:type="spellEnd"/>
            <w:r w:rsidR="00D659E1" w:rsidRPr="00D659E1">
              <w:rPr>
                <w:rFonts w:ascii="Times New Roman" w:hAnsi="Times New Roman" w:cs="Times New Roman"/>
                <w:b/>
                <w:bCs/>
              </w:rPr>
              <w:t xml:space="preserve"> районе</w:t>
            </w:r>
          </w:p>
        </w:tc>
      </w:tr>
    </w:tbl>
    <w:p w14:paraId="0C80E8D9" w14:textId="31641E76" w:rsidR="00D659E1" w:rsidRDefault="005E5131" w:rsidP="005E5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районных и межрайонных </w:t>
      </w:r>
      <w:r w:rsidRPr="00116814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397379">
        <w:rPr>
          <w:rFonts w:ascii="Times New Roman" w:hAnsi="Times New Roman" w:cs="Times New Roman"/>
          <w:sz w:val="28"/>
          <w:szCs w:val="28"/>
        </w:rPr>
        <w:t>филиала ФГБУ «</w:t>
      </w:r>
      <w:proofErr w:type="spellStart"/>
      <w:r w:rsidR="00397379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397379">
        <w:rPr>
          <w:rFonts w:ascii="Times New Roman" w:hAnsi="Times New Roman" w:cs="Times New Roman"/>
          <w:sz w:val="28"/>
          <w:szCs w:val="28"/>
        </w:rPr>
        <w:t xml:space="preserve">» по Красноярскому краю </w:t>
      </w:r>
      <w:r w:rsidRPr="00116814">
        <w:rPr>
          <w:rFonts w:ascii="Times New Roman" w:hAnsi="Times New Roman" w:cs="Times New Roman"/>
          <w:sz w:val="28"/>
          <w:szCs w:val="28"/>
        </w:rPr>
        <w:t>проанализировали качество</w:t>
      </w:r>
      <w:r>
        <w:rPr>
          <w:rFonts w:ascii="Times New Roman" w:hAnsi="Times New Roman" w:cs="Times New Roman"/>
          <w:sz w:val="28"/>
          <w:szCs w:val="28"/>
        </w:rPr>
        <w:t xml:space="preserve"> высеянных семян. </w:t>
      </w:r>
      <w:r w:rsidR="003C1AEA">
        <w:rPr>
          <w:rFonts w:ascii="Times New Roman" w:hAnsi="Times New Roman" w:cs="Times New Roman"/>
          <w:sz w:val="28"/>
          <w:szCs w:val="28"/>
        </w:rPr>
        <w:t>Из них требованиям Приказа Минсельхоза России № 246 от 08.05.2024 и ГОСТа 52325-2005 по посевным качествам соответс</w:t>
      </w:r>
      <w:r w:rsidR="00756DF9">
        <w:rPr>
          <w:rFonts w:ascii="Times New Roman" w:hAnsi="Times New Roman" w:cs="Times New Roman"/>
          <w:sz w:val="28"/>
          <w:szCs w:val="28"/>
        </w:rPr>
        <w:t>твует 100 % семян.</w:t>
      </w:r>
    </w:p>
    <w:p w14:paraId="03B4296E" w14:textId="2314B57D" w:rsidR="009D1ED1" w:rsidRDefault="009D1ED1" w:rsidP="00E7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посевных площадей среди озимых культур лидирующую позицию из года в год занимает озимая рожь – 95,4 %</w:t>
      </w:r>
      <w:r w:rsidR="00E72FC6">
        <w:rPr>
          <w:rFonts w:ascii="Times New Roman" w:hAnsi="Times New Roman" w:cs="Times New Roman"/>
          <w:sz w:val="28"/>
          <w:szCs w:val="28"/>
        </w:rPr>
        <w:t xml:space="preserve"> (7747,6 га)</w:t>
      </w:r>
      <w:r>
        <w:rPr>
          <w:rFonts w:ascii="Times New Roman" w:hAnsi="Times New Roman" w:cs="Times New Roman"/>
          <w:sz w:val="28"/>
          <w:szCs w:val="28"/>
        </w:rPr>
        <w:t>, озим</w:t>
      </w:r>
      <w:r w:rsidR="0039737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пшениц</w:t>
      </w:r>
      <w:r w:rsidR="00397379">
        <w:rPr>
          <w:rFonts w:ascii="Times New Roman" w:hAnsi="Times New Roman" w:cs="Times New Roman"/>
          <w:sz w:val="28"/>
          <w:szCs w:val="28"/>
        </w:rPr>
        <w:t xml:space="preserve">ы высевается </w:t>
      </w:r>
      <w:r>
        <w:rPr>
          <w:rFonts w:ascii="Times New Roman" w:hAnsi="Times New Roman" w:cs="Times New Roman"/>
          <w:sz w:val="28"/>
          <w:szCs w:val="28"/>
        </w:rPr>
        <w:t>3,6 %</w:t>
      </w:r>
      <w:r w:rsidR="00E72FC6">
        <w:rPr>
          <w:rFonts w:ascii="Times New Roman" w:hAnsi="Times New Roman" w:cs="Times New Roman"/>
          <w:sz w:val="28"/>
          <w:szCs w:val="28"/>
        </w:rPr>
        <w:t xml:space="preserve"> (294 га)</w:t>
      </w:r>
      <w:r>
        <w:rPr>
          <w:rFonts w:ascii="Times New Roman" w:hAnsi="Times New Roman" w:cs="Times New Roman"/>
          <w:sz w:val="28"/>
          <w:szCs w:val="28"/>
        </w:rPr>
        <w:t xml:space="preserve"> и озим</w:t>
      </w:r>
      <w:r w:rsidR="0039737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тритикале – 0,9 %</w:t>
      </w:r>
      <w:r w:rsidR="00E72FC6">
        <w:rPr>
          <w:rFonts w:ascii="Times New Roman" w:hAnsi="Times New Roman" w:cs="Times New Roman"/>
          <w:sz w:val="28"/>
          <w:szCs w:val="28"/>
        </w:rPr>
        <w:t xml:space="preserve"> (77 га)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2FC6">
        <w:rPr>
          <w:rFonts w:ascii="Times New Roman" w:hAnsi="Times New Roman" w:cs="Times New Roman"/>
          <w:sz w:val="28"/>
          <w:szCs w:val="28"/>
        </w:rPr>
        <w:t xml:space="preserve"> В 2024 году доля отечественных сортов состав</w:t>
      </w:r>
      <w:r w:rsidR="005E4863">
        <w:rPr>
          <w:rFonts w:ascii="Times New Roman" w:hAnsi="Times New Roman" w:cs="Times New Roman"/>
          <w:sz w:val="28"/>
          <w:szCs w:val="28"/>
        </w:rPr>
        <w:t>ила</w:t>
      </w:r>
      <w:r w:rsidR="00E72FC6">
        <w:rPr>
          <w:rFonts w:ascii="Times New Roman" w:hAnsi="Times New Roman" w:cs="Times New Roman"/>
          <w:sz w:val="28"/>
          <w:szCs w:val="28"/>
        </w:rPr>
        <w:t xml:space="preserve"> 99,9 %, </w:t>
      </w:r>
      <w:r w:rsidR="00397379">
        <w:rPr>
          <w:rFonts w:ascii="Times New Roman" w:hAnsi="Times New Roman" w:cs="Times New Roman"/>
          <w:sz w:val="28"/>
          <w:szCs w:val="28"/>
        </w:rPr>
        <w:t>из</w:t>
      </w:r>
      <w:r w:rsidR="00E72FC6">
        <w:rPr>
          <w:rFonts w:ascii="Times New Roman" w:hAnsi="Times New Roman" w:cs="Times New Roman"/>
          <w:sz w:val="28"/>
          <w:szCs w:val="28"/>
        </w:rPr>
        <w:t xml:space="preserve"> иностранных сортов (0,1 %) </w:t>
      </w:r>
      <w:r w:rsidR="00397379">
        <w:rPr>
          <w:rFonts w:ascii="Times New Roman" w:hAnsi="Times New Roman" w:cs="Times New Roman"/>
          <w:sz w:val="28"/>
          <w:szCs w:val="28"/>
        </w:rPr>
        <w:t>высеян</w:t>
      </w:r>
      <w:r w:rsidR="00E72FC6">
        <w:rPr>
          <w:rFonts w:ascii="Times New Roman" w:hAnsi="Times New Roman" w:cs="Times New Roman"/>
          <w:sz w:val="28"/>
          <w:szCs w:val="28"/>
        </w:rPr>
        <w:t xml:space="preserve"> гибрид озимой ржи КВС </w:t>
      </w:r>
      <w:proofErr w:type="spellStart"/>
      <w:r w:rsidR="00E72FC6">
        <w:rPr>
          <w:rFonts w:ascii="Times New Roman" w:hAnsi="Times New Roman" w:cs="Times New Roman"/>
          <w:sz w:val="28"/>
          <w:szCs w:val="28"/>
        </w:rPr>
        <w:t>Проммо</w:t>
      </w:r>
      <w:proofErr w:type="spellEnd"/>
      <w:r w:rsidR="00E72FC6">
        <w:rPr>
          <w:rFonts w:ascii="Times New Roman" w:hAnsi="Times New Roman" w:cs="Times New Roman"/>
          <w:sz w:val="28"/>
          <w:szCs w:val="28"/>
        </w:rPr>
        <w:t>. Доля районированных сортов: озимая пшеница – 29 %, озимая рожь – 98 %, озимая тритикале – 100 %.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756DF9" w14:paraId="4118C773" w14:textId="77777777" w:rsidTr="00E65901">
        <w:tc>
          <w:tcPr>
            <w:tcW w:w="4776" w:type="dxa"/>
          </w:tcPr>
          <w:p w14:paraId="314CE4C6" w14:textId="4E6F3DC3" w:rsidR="00756DF9" w:rsidRDefault="002B7CD9" w:rsidP="005E5131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A139F5" wp14:editId="0F07184B">
                  <wp:extent cx="2895600" cy="1657350"/>
                  <wp:effectExtent l="0" t="0" r="0" b="0"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09F900-5001-45A1-BF21-9B4A74CD0D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141F047A" w14:textId="70972ED7" w:rsidR="0060141A" w:rsidRPr="0060141A" w:rsidRDefault="009D1ED1" w:rsidP="0060141A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337">
              <w:rPr>
                <w:rFonts w:ascii="Times New Roman" w:hAnsi="Times New Roman" w:cs="Times New Roman"/>
                <w:b/>
                <w:bCs/>
              </w:rPr>
              <w:t xml:space="preserve">Рис. </w:t>
            </w:r>
            <w:r w:rsidR="00E72FC6">
              <w:rPr>
                <w:rFonts w:ascii="Times New Roman" w:hAnsi="Times New Roman" w:cs="Times New Roman"/>
                <w:b/>
                <w:bCs/>
              </w:rPr>
              <w:t>1</w:t>
            </w:r>
            <w:r w:rsidRPr="001D73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7337" w:rsidRPr="001D7337">
              <w:rPr>
                <w:rFonts w:ascii="Times New Roman" w:hAnsi="Times New Roman" w:cs="Times New Roman"/>
                <w:b/>
                <w:bCs/>
              </w:rPr>
              <w:t>Соотношение объемов сортов озимой пшеницы, высеянных в 2024 году, %</w:t>
            </w:r>
          </w:p>
        </w:tc>
        <w:tc>
          <w:tcPr>
            <w:tcW w:w="4569" w:type="dxa"/>
          </w:tcPr>
          <w:p w14:paraId="31EAAEE2" w14:textId="7C3BF6B5" w:rsidR="00E72FC6" w:rsidRDefault="00E72FC6" w:rsidP="005E51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>ысеян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3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отечественных 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сорта озимой пшеницы: </w:t>
            </w:r>
            <w:proofErr w:type="spellStart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Краснообская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озимая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Собербаш</w:t>
            </w:r>
            <w:proofErr w:type="spellEnd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, Скипетр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(рис.1)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FB8B39" w14:textId="0EB1BC67" w:rsidR="00756DF9" w:rsidRPr="00756DF9" w:rsidRDefault="00756DF9" w:rsidP="005E51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E09514" w14:textId="4E2CC693" w:rsidR="0060141A" w:rsidRDefault="0060141A" w:rsidP="0060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Озимая рожь насчитывает 6 сортов отечественной селекции и 1 гибрид иностранной селекции: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Влада, Красноярская универсальная, Петровна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97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короткая, Янтарная и КВС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 2).</w:t>
      </w:r>
      <w:r w:rsidR="00C12D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12D42" w14:paraId="5A813ACE" w14:textId="77777777" w:rsidTr="00C12D42">
        <w:tc>
          <w:tcPr>
            <w:tcW w:w="9345" w:type="dxa"/>
          </w:tcPr>
          <w:p w14:paraId="1D1F93B4" w14:textId="77777777" w:rsidR="00C12D42" w:rsidRDefault="00C12D42" w:rsidP="00C12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FB56F3" wp14:editId="5B43602C">
                  <wp:extent cx="4543425" cy="2675890"/>
                  <wp:effectExtent l="0" t="0" r="9525" b="1016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58713-60F8-4534-8F29-A970F7986A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44DFD87E" w14:textId="48210977" w:rsidR="00C12D42" w:rsidRDefault="00C12D42" w:rsidP="00C12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D42">
              <w:rPr>
                <w:rFonts w:ascii="Times New Roman" w:hAnsi="Times New Roman" w:cs="Times New Roman"/>
                <w:b/>
                <w:bCs/>
              </w:rPr>
              <w:t>Рис. 2</w:t>
            </w:r>
            <w:r w:rsidRPr="00C12D42">
              <w:rPr>
                <w:rFonts w:ascii="Times New Roman" w:hAnsi="Times New Roman" w:cs="Times New Roman"/>
              </w:rPr>
              <w:t xml:space="preserve"> </w:t>
            </w:r>
            <w:r w:rsidRPr="00C12D42">
              <w:rPr>
                <w:rFonts w:ascii="Times New Roman" w:hAnsi="Times New Roman" w:cs="Times New Roman"/>
                <w:b/>
                <w:bCs/>
              </w:rPr>
              <w:t>Соотношение</w:t>
            </w:r>
            <w:r w:rsidRPr="00C12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337">
              <w:rPr>
                <w:rFonts w:ascii="Times New Roman" w:hAnsi="Times New Roman" w:cs="Times New Roman"/>
                <w:b/>
                <w:bCs/>
              </w:rPr>
              <w:t>объемов сортов озимой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ржи</w:t>
            </w:r>
            <w:r w:rsidRPr="001D7337">
              <w:rPr>
                <w:rFonts w:ascii="Times New Roman" w:hAnsi="Times New Roman" w:cs="Times New Roman"/>
                <w:b/>
                <w:bCs/>
              </w:rPr>
              <w:t>, высеянных в 2024 году, %</w:t>
            </w:r>
          </w:p>
        </w:tc>
      </w:tr>
    </w:tbl>
    <w:p w14:paraId="1D2910E2" w14:textId="48441208" w:rsidR="0060141A" w:rsidRDefault="0060141A" w:rsidP="00C12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посева озимой тритикале из года в год выбирают сорт отечественной селекции СИРС 57, районированный по Восточно-Сибирскому региону.</w:t>
      </w:r>
    </w:p>
    <w:p w14:paraId="76748A61" w14:textId="573ECFF9" w:rsidR="0060141A" w:rsidRPr="00C14E0C" w:rsidRDefault="00C14E0C" w:rsidP="0060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4E0C">
        <w:rPr>
          <w:rStyle w:val="bumpedfont15mrcssatt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Оригинальных и элитных семян высеяно 288,5 тонн, репродукционных семян РС 1-4 – 1693,76 тонн, гибриды – 1,9 тонн.</w:t>
      </w:r>
    </w:p>
    <w:bookmarkEnd w:id="0"/>
    <w:p w14:paraId="21C4172E" w14:textId="77777777" w:rsidR="0060141A" w:rsidRDefault="0060141A" w:rsidP="00601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43C66" w14:textId="77777777" w:rsidR="00756DF9" w:rsidRPr="00D659E1" w:rsidRDefault="00756DF9" w:rsidP="005E51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6DF9" w:rsidRPr="00D6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2"/>
    <w:rsid w:val="001D7337"/>
    <w:rsid w:val="002B7CD9"/>
    <w:rsid w:val="00397379"/>
    <w:rsid w:val="003C1AEA"/>
    <w:rsid w:val="005E4863"/>
    <w:rsid w:val="005E5131"/>
    <w:rsid w:val="0060141A"/>
    <w:rsid w:val="006D1F56"/>
    <w:rsid w:val="00756DF9"/>
    <w:rsid w:val="009D1ED1"/>
    <w:rsid w:val="00A92028"/>
    <w:rsid w:val="00B84402"/>
    <w:rsid w:val="00C12D42"/>
    <w:rsid w:val="00C14E0C"/>
    <w:rsid w:val="00C31F97"/>
    <w:rsid w:val="00CC4B05"/>
    <w:rsid w:val="00D659E1"/>
    <w:rsid w:val="00E65901"/>
    <w:rsid w:val="00E72FC6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D4A5"/>
  <w15:chartTrackingRefBased/>
  <w15:docId w15:val="{ECAFF4BC-7BF5-4AB1-A122-F5AF7796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mrcssattr">
    <w:name w:val="bumpedfont15_mr_css_attr"/>
    <w:basedOn w:val="a0"/>
    <w:rsid w:val="00C1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0;&#1086;&#1089;&#1090;&#1077;&#1094;&#1082;&#1072;&#1103;%20&#1058;&#1072;&#1090;&#1100;&#1103;&#1085;&#1072;%20&#1042;&#1083;&#1072;&#1076;&#1080;&#1084;&#1080;&#1088;&#1086;&#1074;&#1085;&#1072;\&#1054;&#1079;&#1080;&#1084;&#1099;&#1077;\&#1056;&#1072;&#1073;&#1086;&#1095;&#1072;&#1103;%20&#1086;&#1079;&#1080;&#1084;&#1099;&#1077;%20&#1085;&#1072;%2017.10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0;&#1086;&#1089;&#1090;&#1077;&#1094;&#1082;&#1072;&#1103;%20&#1058;&#1072;&#1090;&#1100;&#1103;&#1085;&#1072;%20&#1042;&#1083;&#1072;&#1076;&#1080;&#1084;&#1080;&#1088;&#1086;&#1074;&#1085;&#1072;\&#1054;&#1079;&#1080;&#1084;&#1099;&#1077;\&#1056;&#1072;&#1073;&#1086;&#1095;&#1072;&#1103;%20&#1086;&#1079;&#1080;&#1084;&#1099;&#1077;%20&#1085;&#1072;%2017.10.2024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7C-4D53-81A8-D399ED02352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7C-4D53-81A8-D399ED023523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7C-4D53-81A8-D399ED023523}"/>
              </c:ext>
            </c:extLst>
          </c:dPt>
          <c:dLbls>
            <c:dLbl>
              <c:idx val="0"/>
              <c:layout>
                <c:manualLayout>
                  <c:x val="-0.21452138995446082"/>
                  <c:y val="8.8329448376652589E-3"/>
                </c:manualLayout>
              </c:layout>
              <c:tx>
                <c:rich>
                  <a:bodyPr/>
                  <a:lstStyle/>
                  <a:p>
                    <a:fld id="{F9FF8B95-1862-4F46-A5A0-E936F268A745}" type="VALUE">
                      <a:rPr lang="en-US"/>
                      <a:pPr/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27C-4D53-81A8-D399ED023523}"/>
                </c:ext>
              </c:extLst>
            </c:dLbl>
            <c:dLbl>
              <c:idx val="1"/>
              <c:layout>
                <c:manualLayout>
                  <c:x val="0.12331740583709087"/>
                  <c:y val="-0.23350747608938577"/>
                </c:manualLayout>
              </c:layout>
              <c:tx>
                <c:rich>
                  <a:bodyPr/>
                  <a:lstStyle/>
                  <a:p>
                    <a:fld id="{A65B4CF1-5F46-4ABD-A6FC-C368CC48D699}" type="VALUE">
                      <a:rPr lang="en-US"/>
                      <a:pPr/>
                      <a:t>[ЗНАЧЕНИЕ]</a:t>
                    </a:fld>
                    <a:r>
                      <a:rPr lang="en-US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27C-4D53-81A8-D399ED02352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F0EAE4B-4BAF-429C-ADA1-3950A47BF0C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27C-4D53-81A8-D399ED0235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'Прилож2 итог'!$V$31:$V$33</c:f>
              <c:strCache>
                <c:ptCount val="3"/>
                <c:pt idx="0">
                  <c:v>Краснообская</c:v>
                </c:pt>
                <c:pt idx="1">
                  <c:v>Собербаш</c:v>
                </c:pt>
                <c:pt idx="2">
                  <c:v>Скипетр</c:v>
                </c:pt>
              </c:strCache>
            </c:strRef>
          </c:cat>
          <c:val>
            <c:numRef>
              <c:f>'Прилож2 итог'!$W$31:$W$33</c:f>
              <c:numCache>
                <c:formatCode>0</c:formatCode>
                <c:ptCount val="3"/>
                <c:pt idx="0">
                  <c:v>42.176870748299322</c:v>
                </c:pt>
                <c:pt idx="1">
                  <c:v>28.911564625850339</c:v>
                </c:pt>
                <c:pt idx="2">
                  <c:v>28.911564625850339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7C-4D53-81A8-D399ED0235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1502607449659334E-2"/>
          <c:y val="9.8686327336297203E-2"/>
          <c:w val="0.8990048291207694"/>
          <c:h val="0.51869993398321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46-4E8D-AD2F-35892414E3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46-4E8D-AD2F-35892414E3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146-4E8D-AD2F-35892414E3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146-4E8D-AD2F-35892414E3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146-4E8D-AD2F-35892414E3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146-4E8D-AD2F-35892414E3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146-4E8D-AD2F-35892414E369}"/>
              </c:ext>
            </c:extLst>
          </c:dPt>
          <c:dLbls>
            <c:dLbl>
              <c:idx val="0"/>
              <c:layout>
                <c:manualLayout>
                  <c:x val="7.2752147592289221E-2"/>
                  <c:y val="-2.31331016372024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46-4E8D-AD2F-35892414E369}"/>
                </c:ext>
              </c:extLst>
            </c:dLbl>
            <c:dLbl>
              <c:idx val="1"/>
              <c:layout>
                <c:manualLayout>
                  <c:x val="-0.13678268477309902"/>
                  <c:y val="1.48879666313472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46-4E8D-AD2F-35892414E369}"/>
                </c:ext>
              </c:extLst>
            </c:dLbl>
            <c:dLbl>
              <c:idx val="4"/>
              <c:layout>
                <c:manualLayout>
                  <c:x val="0.14509773234867382"/>
                  <c:y val="-8.08653313028390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46-4E8D-AD2F-35892414E369}"/>
                </c:ext>
              </c:extLst>
            </c:dLbl>
            <c:dLbl>
              <c:idx val="5"/>
              <c:layout>
                <c:manualLayout>
                  <c:x val="-0.14193615059862483"/>
                  <c:y val="-2.438859466634926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146-4E8D-AD2F-35892414E369}"/>
                </c:ext>
              </c:extLst>
            </c:dLbl>
            <c:dLbl>
              <c:idx val="6"/>
              <c:layout>
                <c:manualLayout>
                  <c:x val="-5.7001767396525099E-2"/>
                  <c:y val="-2.73769261923300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146-4E8D-AD2F-35892414E3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'Прилож2 итог'!$Z$31:$Z$37</c:f>
              <c:strCache>
                <c:ptCount val="7"/>
                <c:pt idx="0">
                  <c:v>Арга</c:v>
                </c:pt>
                <c:pt idx="1">
                  <c:v>Влада</c:v>
                </c:pt>
                <c:pt idx="2">
                  <c:v>Красноярская универсальная</c:v>
                </c:pt>
                <c:pt idx="3">
                  <c:v>Петровна</c:v>
                </c:pt>
                <c:pt idx="4">
                  <c:v>Тетра короткая</c:v>
                </c:pt>
                <c:pt idx="5">
                  <c:v>Янтарная</c:v>
                </c:pt>
                <c:pt idx="6">
                  <c:v>КВС Проммо</c:v>
                </c:pt>
              </c:strCache>
            </c:strRef>
          </c:cat>
          <c:val>
            <c:numRef>
              <c:f>'Прилож2 итог'!$AA$31:$AA$37</c:f>
              <c:numCache>
                <c:formatCode>0</c:formatCode>
                <c:ptCount val="7"/>
                <c:pt idx="0" formatCode="0.0">
                  <c:v>0.12907222881924724</c:v>
                </c:pt>
                <c:pt idx="1">
                  <c:v>39.070163663586143</c:v>
                </c:pt>
                <c:pt idx="2">
                  <c:v>6.3374464350250399</c:v>
                </c:pt>
                <c:pt idx="3">
                  <c:v>1.2907222881924725</c:v>
                </c:pt>
                <c:pt idx="4">
                  <c:v>50.939903970261753</c:v>
                </c:pt>
                <c:pt idx="5">
                  <c:v>1.9360834322887086</c:v>
                </c:pt>
                <c:pt idx="6" formatCode="0.0">
                  <c:v>0.29686612628426867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146-4E8D-AD2F-35892414E36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9321055331279"/>
          <c:y val="0.66040095287768763"/>
          <c:w val="0.87924359848719713"/>
          <c:h val="0.30619602163386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Татьяна Владимировна</dc:creator>
  <cp:keywords/>
  <dc:description/>
  <cp:lastModifiedBy>Писарев Артём Валериевич</cp:lastModifiedBy>
  <cp:revision>7</cp:revision>
  <dcterms:created xsi:type="dcterms:W3CDTF">2024-10-28T02:26:00Z</dcterms:created>
  <dcterms:modified xsi:type="dcterms:W3CDTF">2024-11-08T06:29:00Z</dcterms:modified>
</cp:coreProperties>
</file>