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76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Информация о проделанной работе по фитосанитарному мониторингу вредных организмов, имеющих карантинн</w:t>
      </w:r>
      <w:r>
        <w:rPr>
          <w:rFonts w:ascii="Times New Roman" w:hAnsi="Times New Roman"/>
          <w:b w:val="1"/>
          <w:sz w:val="32"/>
        </w:rPr>
        <w:t>ое значение для основных стран-</w:t>
      </w:r>
      <w:r>
        <w:rPr>
          <w:rFonts w:ascii="Times New Roman" w:hAnsi="Times New Roman"/>
          <w:b w:val="1"/>
          <w:sz w:val="32"/>
        </w:rPr>
        <w:t xml:space="preserve">импортеров российского зерна </w:t>
      </w:r>
    </w:p>
    <w:p w14:paraId="02000000">
      <w:pPr>
        <w:pStyle w:val="Style_1"/>
        <w:widowControl w:val="1"/>
        <w:spacing w:line="276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</w:t>
      </w:r>
      <w:r>
        <w:rPr>
          <w:rFonts w:ascii="Times New Roman" w:hAnsi="Times New Roman"/>
          <w:b w:val="1"/>
          <w:sz w:val="32"/>
        </w:rPr>
        <w:t xml:space="preserve"> Красноярском крае на </w:t>
      </w:r>
      <w:r>
        <w:rPr>
          <w:rFonts w:ascii="Times New Roman" w:hAnsi="Times New Roman"/>
          <w:b w:val="1"/>
          <w:sz w:val="32"/>
        </w:rPr>
        <w:t>06</w:t>
      </w:r>
      <w:r>
        <w:rPr>
          <w:rFonts w:ascii="Times New Roman" w:hAnsi="Times New Roman"/>
          <w:b w:val="1"/>
          <w:sz w:val="32"/>
        </w:rPr>
        <w:t>.0</w:t>
      </w:r>
      <w:r>
        <w:rPr>
          <w:rFonts w:ascii="Times New Roman" w:hAnsi="Times New Roman"/>
          <w:b w:val="1"/>
          <w:sz w:val="32"/>
        </w:rPr>
        <w:t>3</w:t>
      </w:r>
      <w:r>
        <w:rPr>
          <w:rFonts w:ascii="Times New Roman" w:hAnsi="Times New Roman"/>
          <w:b w:val="1"/>
          <w:sz w:val="32"/>
        </w:rPr>
        <w:t>.202</w:t>
      </w:r>
      <w:r>
        <w:rPr>
          <w:rFonts w:ascii="Times New Roman" w:hAnsi="Times New Roman"/>
          <w:b w:val="1"/>
          <w:sz w:val="32"/>
        </w:rPr>
        <w:t>6</w:t>
      </w:r>
      <w:r>
        <w:rPr>
          <w:rFonts w:ascii="Times New Roman" w:hAnsi="Times New Roman"/>
          <w:b w:val="1"/>
          <w:sz w:val="32"/>
        </w:rPr>
        <w:t>.</w:t>
      </w:r>
    </w:p>
    <w:p w14:paraId="03000000">
      <w:pPr>
        <w:pStyle w:val="Style_1"/>
        <w:widowControl w:val="1"/>
        <w:spacing w:line="276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Во исполнение поручения Министра сельского хозяйства Российской Федерации по мониторингу вредных организмов, карантинных для стран-импортеров российского зерна, а также в соответствии с </w:t>
      </w:r>
      <w:r>
        <w:rPr>
          <w:sz w:val="28"/>
        </w:rPr>
        <w:t>р</w:t>
      </w:r>
      <w:r>
        <w:rPr>
          <w:sz w:val="28"/>
        </w:rPr>
        <w:t>егиональным планом филиал ФГБУ «Россельхозцентр» по Красноярскому краю продолжает работу по данной группе вредных объектов на территории региона. В настоящее время специалисты филиала ведут проверку фитосанитарного состояния семян зерновых и зернобобовых культур, в т.ч. предназначенных на эк</w:t>
      </w:r>
      <w:r>
        <w:rPr>
          <w:sz w:val="28"/>
        </w:rPr>
        <w:t xml:space="preserve">спорт. На </w:t>
      </w:r>
      <w:r>
        <w:rPr>
          <w:sz w:val="28"/>
        </w:rPr>
        <w:t>06</w:t>
      </w:r>
      <w:r>
        <w:rPr>
          <w:sz w:val="28"/>
        </w:rPr>
        <w:t>.0</w:t>
      </w:r>
      <w:r>
        <w:rPr>
          <w:sz w:val="28"/>
        </w:rPr>
        <w:t>3</w:t>
      </w:r>
      <w:r>
        <w:rPr>
          <w:sz w:val="28"/>
        </w:rPr>
        <w:t>.2</w:t>
      </w:r>
      <w:r>
        <w:rPr>
          <w:sz w:val="28"/>
        </w:rPr>
        <w:t>6</w:t>
      </w:r>
      <w:r>
        <w:rPr>
          <w:sz w:val="28"/>
        </w:rPr>
        <w:t xml:space="preserve"> исследовано </w:t>
      </w:r>
      <w:r>
        <w:rPr>
          <w:sz w:val="28"/>
        </w:rPr>
        <w:t xml:space="preserve">порядка </w:t>
      </w:r>
      <w:r>
        <w:rPr>
          <w:sz w:val="28"/>
        </w:rPr>
        <w:t>4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тыс. т</w:t>
      </w:r>
      <w:r>
        <w:rPr>
          <w:sz w:val="28"/>
        </w:rPr>
        <w:t xml:space="preserve"> семенного материала.</w:t>
      </w:r>
    </w:p>
    <w:p w14:paraId="05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Согласно п. 3</w:t>
      </w:r>
      <w:r>
        <w:rPr>
          <w:sz w:val="28"/>
        </w:rPr>
        <w:t xml:space="preserve"> регионального план</w:t>
      </w:r>
      <w:r>
        <w:rPr>
          <w:sz w:val="28"/>
        </w:rPr>
        <w:t>а</w:t>
      </w:r>
      <w:r>
        <w:rPr>
          <w:sz w:val="28"/>
        </w:rPr>
        <w:t xml:space="preserve"> мероприятий (дорожная карта) филиалом</w:t>
      </w:r>
      <w:r>
        <w:rPr>
          <w:sz w:val="28"/>
        </w:rPr>
        <w:t xml:space="preserve"> </w:t>
      </w:r>
      <w:r>
        <w:rPr>
          <w:sz w:val="28"/>
        </w:rPr>
        <w:t>ФГБУ «Россельхозцентр» по Красноярскому краю</w:t>
      </w:r>
      <w:r>
        <w:rPr>
          <w:sz w:val="28"/>
        </w:rPr>
        <w:t xml:space="preserve"> разработан и размещен</w:t>
      </w:r>
      <w:r>
        <w:rPr>
          <w:sz w:val="28"/>
        </w:rPr>
        <w:t xml:space="preserve"> «</w:t>
      </w:r>
      <w:r>
        <w:rPr>
          <w:sz w:val="28"/>
        </w:rPr>
        <w:t>План</w:t>
      </w:r>
      <w:r>
        <w:rPr>
          <w:sz w:val="28"/>
        </w:rPr>
        <w:t xml:space="preserve"> </w:t>
      </w:r>
      <w:r>
        <w:rPr>
          <w:sz w:val="28"/>
        </w:rPr>
        <w:t>мероприятий по защите растений, направ</w:t>
      </w:r>
      <w:bookmarkStart w:id="1" w:name="_GoBack"/>
      <w:bookmarkEnd w:id="1"/>
      <w:r>
        <w:rPr>
          <w:sz w:val="28"/>
        </w:rPr>
        <w:t>ленных на уничтожение вредных организмов,</w:t>
      </w:r>
      <w:r>
        <w:rPr>
          <w:sz w:val="28"/>
        </w:rPr>
        <w:t xml:space="preserve"> </w:t>
      </w:r>
      <w:r>
        <w:rPr>
          <w:sz w:val="28"/>
        </w:rPr>
        <w:t>имеющих карантинное значение для стран-импортеров в Красноярском крае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на сайте</w:t>
      </w:r>
      <w:r>
        <w:rPr>
          <w:sz w:val="28"/>
        </w:rPr>
        <w:t xml:space="preserve"> </w:t>
      </w:r>
      <w:r>
        <w:rPr>
          <w:sz w:val="28"/>
        </w:rPr>
        <w:t>http</w:t>
      </w:r>
      <w:r>
        <w:rPr>
          <w:sz w:val="28"/>
        </w:rPr>
        <w:t>://</w:t>
      </w:r>
      <w:r>
        <w:rPr>
          <w:sz w:val="28"/>
        </w:rPr>
        <w:t>rsc</w:t>
      </w:r>
      <w:r>
        <w:rPr>
          <w:sz w:val="28"/>
        </w:rPr>
        <w:t>024.</w:t>
      </w:r>
      <w:r>
        <w:rPr>
          <w:sz w:val="28"/>
        </w:rPr>
        <w:t>ru</w:t>
      </w:r>
      <w:r>
        <w:rPr>
          <w:sz w:val="28"/>
        </w:rPr>
        <w:t>.</w:t>
      </w:r>
      <w:r>
        <w:rPr>
          <w:sz w:val="28"/>
        </w:rPr>
        <w:t xml:space="preserve"> Так же согласно п. 5 регионального плана мероприятий (дорожная карта) </w:t>
      </w:r>
      <w:r>
        <w:rPr>
          <w:sz w:val="28"/>
        </w:rPr>
        <w:t>о</w:t>
      </w:r>
      <w:r>
        <w:rPr>
          <w:sz w:val="28"/>
        </w:rPr>
        <w:t>б</w:t>
      </w:r>
      <w:r>
        <w:rPr>
          <w:sz w:val="28"/>
        </w:rPr>
        <w:t xml:space="preserve"> информировании сельскохозяйственных товаропроизводител</w:t>
      </w:r>
      <w:r>
        <w:rPr>
          <w:sz w:val="28"/>
        </w:rPr>
        <w:t>ей был выпущен информационный листок с обновленным перечнем вредных организмов, имеющих карантинное значение для основных стран-импортеров российского зерна, распространенных на территории Красноярского края.</w:t>
      </w:r>
      <w:r>
        <w:rPr>
          <w:sz w:val="28"/>
        </w:rPr>
        <w:t xml:space="preserve"> </w:t>
      </w:r>
    </w:p>
    <w:p w14:paraId="06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Филиалом п</w:t>
      </w:r>
      <w:r>
        <w:rPr>
          <w:sz w:val="28"/>
        </w:rPr>
        <w:t>ланируется проведение фитосанитарного мониторинга посевов с.-х. культур на площади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>2719,7</w:t>
      </w:r>
      <w:r>
        <w:rPr>
          <w:sz w:val="28"/>
        </w:rPr>
        <w:t xml:space="preserve"> </w:t>
      </w:r>
      <w:r>
        <w:rPr>
          <w:sz w:val="28"/>
        </w:rPr>
        <w:t>тыс. га</w:t>
      </w:r>
      <w:r>
        <w:rPr>
          <w:sz w:val="28"/>
        </w:rPr>
        <w:t xml:space="preserve"> в однократном исчислении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В том числе</w:t>
      </w:r>
      <w:r>
        <w:rPr>
          <w:sz w:val="28"/>
        </w:rPr>
        <w:t xml:space="preserve"> посевы яровой пшеницы, овса и ярового рапса, </w:t>
      </w:r>
      <w:r>
        <w:rPr>
          <w:sz w:val="28"/>
        </w:rPr>
        <w:t xml:space="preserve">продукция </w:t>
      </w:r>
      <w:r>
        <w:rPr>
          <w:sz w:val="28"/>
        </w:rPr>
        <w:t xml:space="preserve">которых </w:t>
      </w:r>
      <w:r>
        <w:rPr>
          <w:sz w:val="28"/>
        </w:rPr>
        <w:t>будет вывозит</w:t>
      </w:r>
      <w:r>
        <w:rPr>
          <w:sz w:val="28"/>
        </w:rPr>
        <w:t>ь</w:t>
      </w:r>
      <w:r>
        <w:rPr>
          <w:sz w:val="28"/>
        </w:rPr>
        <w:t>ся за границу</w:t>
      </w:r>
      <w:r>
        <w:rPr>
          <w:sz w:val="28"/>
        </w:rPr>
        <w:t>.</w:t>
      </w:r>
      <w:r>
        <w:rPr>
          <w:sz w:val="28"/>
        </w:rPr>
        <w:t xml:space="preserve"> В рамках государственного задания на </w:t>
      </w:r>
      <w:r>
        <w:rPr>
          <w:sz w:val="28"/>
        </w:rPr>
        <w:t>вредные организмы</w:t>
      </w:r>
      <w:r>
        <w:rPr>
          <w:sz w:val="28"/>
        </w:rPr>
        <w:t xml:space="preserve">, </w:t>
      </w:r>
      <w:r>
        <w:rPr>
          <w:sz w:val="28"/>
        </w:rPr>
        <w:t xml:space="preserve">имеющие </w:t>
      </w:r>
      <w:r>
        <w:rPr>
          <w:sz w:val="28"/>
        </w:rPr>
        <w:t>карантинн</w:t>
      </w:r>
      <w:r>
        <w:rPr>
          <w:sz w:val="28"/>
        </w:rPr>
        <w:t xml:space="preserve">ое значение </w:t>
      </w:r>
      <w:r>
        <w:rPr>
          <w:sz w:val="28"/>
        </w:rPr>
        <w:t xml:space="preserve">для стран-импортеров </w:t>
      </w:r>
      <w:r>
        <w:rPr>
          <w:sz w:val="28"/>
        </w:rPr>
        <w:t>российского</w:t>
      </w:r>
      <w:r>
        <w:rPr>
          <w:sz w:val="28"/>
        </w:rPr>
        <w:t xml:space="preserve"> </w:t>
      </w:r>
      <w:r>
        <w:rPr>
          <w:sz w:val="28"/>
        </w:rPr>
        <w:t>зерна,</w:t>
      </w:r>
      <w:r>
        <w:rPr>
          <w:sz w:val="28"/>
        </w:rPr>
        <w:t xml:space="preserve"> планируется обследовать</w:t>
      </w:r>
      <w:r>
        <w:rPr>
          <w:sz w:val="28"/>
        </w:rPr>
        <w:t xml:space="preserve"> 401,8 </w:t>
      </w:r>
      <w:r>
        <w:rPr>
          <w:sz w:val="28"/>
        </w:rPr>
        <w:t>тыс. га</w:t>
      </w:r>
      <w:r>
        <w:rPr>
          <w:sz w:val="28"/>
        </w:rPr>
        <w:t>.</w:t>
      </w:r>
    </w:p>
    <w:p w14:paraId="07000000">
      <w:pPr>
        <w:widowControl w:val="1"/>
        <w:spacing w:line="276" w:lineRule="auto"/>
        <w:ind w:firstLine="708"/>
        <w:jc w:val="both"/>
        <w:rPr>
          <w:sz w:val="28"/>
        </w:rPr>
      </w:pPr>
    </w:p>
    <w:p w14:paraId="08000000">
      <w:pPr>
        <w:pStyle w:val="Style_1"/>
        <w:widowControl w:val="1"/>
        <w:spacing w:line="276" w:lineRule="auto"/>
        <w:ind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851" w:footer="709" w:gutter="0" w:header="709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</w:style>
  <w:style w:styleId="Style_1_ch" w:type="character">
    <w:name w:val="No Spacing"/>
    <w:link w:val="Style_1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2021-04-14T07:12:00Z</dcterms:created>
  <dcterms:modified xsi:type="dcterms:W3CDTF">2026-03-06T02:28:00Z</dcterms:modified>
</cp:coreProperties>
</file>