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0D8FD" w14:textId="30C83909" w:rsidR="00770F67" w:rsidRPr="00770F67" w:rsidRDefault="00876128" w:rsidP="00770F6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безопасности почвы </w:t>
      </w:r>
      <w:r w:rsidR="00770F67" w:rsidRPr="00770F67">
        <w:rPr>
          <w:rFonts w:ascii="Times New Roman" w:hAnsi="Times New Roman" w:cs="Times New Roman"/>
          <w:b/>
          <w:sz w:val="24"/>
          <w:szCs w:val="24"/>
        </w:rPr>
        <w:t>с</w:t>
      </w:r>
      <w:r w:rsidR="0018514E">
        <w:rPr>
          <w:rFonts w:ascii="Times New Roman" w:hAnsi="Times New Roman" w:cs="Times New Roman"/>
          <w:b/>
          <w:sz w:val="24"/>
          <w:szCs w:val="24"/>
        </w:rPr>
        <w:t xml:space="preserve">.-х. </w:t>
      </w:r>
      <w:r w:rsidR="00770F67" w:rsidRPr="00770F67">
        <w:rPr>
          <w:rFonts w:ascii="Times New Roman" w:hAnsi="Times New Roman" w:cs="Times New Roman"/>
          <w:b/>
          <w:sz w:val="24"/>
          <w:szCs w:val="24"/>
        </w:rPr>
        <w:t xml:space="preserve"> угодий </w:t>
      </w:r>
      <w:r w:rsidR="00770F67">
        <w:rPr>
          <w:rFonts w:ascii="Times New Roman" w:hAnsi="Times New Roman" w:cs="Times New Roman"/>
          <w:b/>
          <w:sz w:val="24"/>
          <w:szCs w:val="24"/>
        </w:rPr>
        <w:t xml:space="preserve">аграриев </w:t>
      </w:r>
      <w:r w:rsidR="00CE4780" w:rsidRPr="00770F67">
        <w:rPr>
          <w:rFonts w:ascii="Times New Roman" w:hAnsi="Times New Roman" w:cs="Times New Roman"/>
          <w:b/>
          <w:sz w:val="24"/>
          <w:szCs w:val="24"/>
        </w:rPr>
        <w:t>Красноярского</w:t>
      </w:r>
      <w:r w:rsidR="00770F67" w:rsidRPr="00770F67">
        <w:rPr>
          <w:rFonts w:ascii="Times New Roman" w:hAnsi="Times New Roman" w:cs="Times New Roman"/>
          <w:b/>
          <w:sz w:val="24"/>
          <w:szCs w:val="24"/>
        </w:rPr>
        <w:t xml:space="preserve">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- важная часть производственного контроля</w:t>
      </w:r>
    </w:p>
    <w:tbl>
      <w:tblPr>
        <w:tblStyle w:val="a3"/>
        <w:tblpPr w:leftFromText="180" w:rightFromText="180" w:vertAnchor="text" w:horzAnchor="margin" w:tblpY="46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</w:tblGrid>
      <w:tr w:rsidR="002E4216" w14:paraId="2AC1733A" w14:textId="77777777" w:rsidTr="002A5392">
        <w:trPr>
          <w:trHeight w:val="2836"/>
        </w:trPr>
        <w:tc>
          <w:tcPr>
            <w:tcW w:w="3726" w:type="dxa"/>
          </w:tcPr>
          <w:p w14:paraId="4F813455" w14:textId="77777777" w:rsidR="002E4216" w:rsidRDefault="002A5392" w:rsidP="0018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8D9896" wp14:editId="292396E6">
                  <wp:extent cx="2349500" cy="17693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644" cy="17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216" w14:paraId="531E6247" w14:textId="77777777" w:rsidTr="0018514E">
        <w:trPr>
          <w:trHeight w:val="1071"/>
        </w:trPr>
        <w:tc>
          <w:tcPr>
            <w:tcW w:w="3726" w:type="dxa"/>
          </w:tcPr>
          <w:p w14:paraId="5A6E4372" w14:textId="77777777" w:rsidR="002E4216" w:rsidRDefault="0018514E" w:rsidP="00AA2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4E">
              <w:rPr>
                <w:rFonts w:ascii="Times New Roman" w:hAnsi="Times New Roman" w:cs="Times New Roman"/>
                <w:i/>
                <w:sz w:val="24"/>
                <w:szCs w:val="24"/>
              </w:rPr>
              <w:t>Фото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1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Ведущий</w:t>
            </w:r>
            <w:r w:rsidRPr="00185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F5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агроном</w:t>
            </w:r>
            <w:r w:rsidRPr="00185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A53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Данилов М.Е.</w:t>
            </w:r>
            <w:r w:rsidRPr="00185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проводит анализ образцов почв на </w:t>
            </w:r>
            <w:r w:rsidR="002A53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водородного показателя</w:t>
            </w:r>
          </w:p>
        </w:tc>
      </w:tr>
    </w:tbl>
    <w:p w14:paraId="4FAD0CEB" w14:textId="7532D0EF" w:rsidR="002E4216" w:rsidRDefault="005F372E" w:rsidP="002A5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безопасности почв сельскохозяйственного назначения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общесанитарным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показателям – это важная часть исполнения требований </w:t>
      </w:r>
      <w:r w:rsidR="00900FC6">
        <w:rPr>
          <w:rFonts w:ascii="Times New Roman" w:hAnsi="Times New Roman" w:cs="Times New Roman"/>
          <w:sz w:val="24"/>
          <w:szCs w:val="24"/>
        </w:rPr>
        <w:t>сельхозтоваропроизводителями Российского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</w:t>
      </w:r>
      <w:r w:rsidR="003F5861">
        <w:rPr>
          <w:rFonts w:ascii="Times New Roman" w:hAnsi="Times New Roman" w:cs="Times New Roman"/>
          <w:sz w:val="24"/>
          <w:szCs w:val="24"/>
        </w:rPr>
        <w:t xml:space="preserve"> </w:t>
      </w:r>
      <w:r w:rsidR="003634F1" w:rsidRPr="00A745AE">
        <w:rPr>
          <w:rFonts w:ascii="Times New Roman" w:hAnsi="Times New Roman" w:cs="Times New Roman"/>
          <w:sz w:val="24"/>
          <w:szCs w:val="24"/>
        </w:rPr>
        <w:t>Испытательная лаборатория</w:t>
      </w:r>
      <w:r w:rsidR="00686E35" w:rsidRPr="00A745AE">
        <w:rPr>
          <w:rFonts w:ascii="Times New Roman" w:hAnsi="Times New Roman" w:cs="Times New Roman"/>
          <w:sz w:val="24"/>
          <w:szCs w:val="24"/>
        </w:rPr>
        <w:t xml:space="preserve"> филиала ФГБУ «</w:t>
      </w:r>
      <w:proofErr w:type="spellStart"/>
      <w:r w:rsidR="00686E35" w:rsidRPr="00A745AE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="00686E35" w:rsidRPr="00A745AE">
        <w:rPr>
          <w:rFonts w:ascii="Times New Roman" w:hAnsi="Times New Roman" w:cs="Times New Roman"/>
          <w:sz w:val="24"/>
          <w:szCs w:val="24"/>
        </w:rPr>
        <w:t xml:space="preserve">» по Красноярскому краю ежегодно </w:t>
      </w:r>
      <w:r w:rsidR="00CE4780">
        <w:rPr>
          <w:rFonts w:ascii="Times New Roman" w:hAnsi="Times New Roman" w:cs="Times New Roman"/>
          <w:sz w:val="24"/>
          <w:szCs w:val="24"/>
        </w:rPr>
        <w:t>оценивает</w:t>
      </w:r>
      <w:r w:rsidR="003634F1" w:rsidRPr="00A745AE">
        <w:rPr>
          <w:rFonts w:ascii="Times New Roman" w:hAnsi="Times New Roman" w:cs="Times New Roman"/>
          <w:sz w:val="24"/>
          <w:szCs w:val="24"/>
        </w:rPr>
        <w:t xml:space="preserve"> безопасность почв сельхозугодий по</w:t>
      </w:r>
      <w:r w:rsidR="00686E35" w:rsidRPr="00A745AE">
        <w:rPr>
          <w:rFonts w:ascii="Times New Roman" w:hAnsi="Times New Roman" w:cs="Times New Roman"/>
          <w:sz w:val="24"/>
          <w:szCs w:val="24"/>
        </w:rPr>
        <w:t xml:space="preserve"> заявкам фермерских хозяйств. </w:t>
      </w:r>
      <w:r w:rsidR="0055080C" w:rsidRPr="00A745AE">
        <w:rPr>
          <w:rFonts w:ascii="Times New Roman" w:hAnsi="Times New Roman" w:cs="Times New Roman"/>
          <w:sz w:val="24"/>
          <w:szCs w:val="24"/>
        </w:rPr>
        <w:t>Основные требования качества и без</w:t>
      </w:r>
      <w:r w:rsidR="003634F1" w:rsidRPr="00A745AE">
        <w:rPr>
          <w:rFonts w:ascii="Times New Roman" w:hAnsi="Times New Roman" w:cs="Times New Roman"/>
          <w:sz w:val="24"/>
          <w:szCs w:val="24"/>
        </w:rPr>
        <w:t>опасности почв регламентиру</w:t>
      </w:r>
      <w:r w:rsidR="00EE2DE4">
        <w:rPr>
          <w:rFonts w:ascii="Times New Roman" w:hAnsi="Times New Roman" w:cs="Times New Roman"/>
          <w:sz w:val="24"/>
          <w:szCs w:val="24"/>
        </w:rPr>
        <w:t>ет</w:t>
      </w:r>
      <w:r w:rsidR="003634F1" w:rsidRPr="00A745AE">
        <w:rPr>
          <w:rFonts w:ascii="Times New Roman" w:hAnsi="Times New Roman" w:cs="Times New Roman"/>
          <w:sz w:val="24"/>
          <w:szCs w:val="24"/>
        </w:rPr>
        <w:t xml:space="preserve"> </w:t>
      </w:r>
      <w:r w:rsidR="007E52A0">
        <w:rPr>
          <w:rFonts w:ascii="Times New Roman" w:hAnsi="Times New Roman" w:cs="Times New Roman"/>
          <w:sz w:val="24"/>
          <w:szCs w:val="24"/>
        </w:rPr>
        <w:t xml:space="preserve">СанПин </w:t>
      </w:r>
      <w:r w:rsidR="00D25DD4">
        <w:rPr>
          <w:rFonts w:ascii="Times New Roman" w:hAnsi="Times New Roman" w:cs="Times New Roman"/>
          <w:sz w:val="24"/>
          <w:szCs w:val="24"/>
        </w:rPr>
        <w:t>1.2.3685-21</w:t>
      </w:r>
      <w:r w:rsidR="00686E35" w:rsidRPr="00A745AE">
        <w:rPr>
          <w:rFonts w:ascii="Times New Roman" w:hAnsi="Times New Roman" w:cs="Times New Roman"/>
          <w:sz w:val="24"/>
          <w:szCs w:val="24"/>
        </w:rPr>
        <w:t xml:space="preserve"> </w:t>
      </w:r>
      <w:r w:rsidR="003634F1" w:rsidRPr="00A745AE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D25DD4">
        <w:rPr>
          <w:rFonts w:ascii="Times New Roman" w:hAnsi="Times New Roman" w:cs="Times New Roman"/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обитания» от 28.01.2021 г.</w:t>
      </w:r>
      <w:r w:rsidR="00AD54E4">
        <w:rPr>
          <w:rFonts w:ascii="Times New Roman" w:hAnsi="Times New Roman" w:cs="Times New Roman"/>
          <w:sz w:val="24"/>
          <w:szCs w:val="24"/>
        </w:rPr>
        <w:t xml:space="preserve"> </w:t>
      </w:r>
      <w:r w:rsidR="00010DD0" w:rsidRPr="00A745AE">
        <w:rPr>
          <w:rFonts w:ascii="Times New Roman" w:hAnsi="Times New Roman" w:cs="Times New Roman"/>
          <w:sz w:val="24"/>
          <w:szCs w:val="24"/>
        </w:rPr>
        <w:t xml:space="preserve">Санитарный контроль почв сельскохозяйственных угодий </w:t>
      </w:r>
      <w:r w:rsidR="00CE4780">
        <w:rPr>
          <w:rFonts w:ascii="Times New Roman" w:hAnsi="Times New Roman" w:cs="Times New Roman"/>
          <w:sz w:val="24"/>
          <w:szCs w:val="24"/>
        </w:rPr>
        <w:t>К</w:t>
      </w:r>
      <w:r w:rsidR="00010DD0" w:rsidRPr="00A745AE">
        <w:rPr>
          <w:rFonts w:ascii="Times New Roman" w:hAnsi="Times New Roman" w:cs="Times New Roman"/>
          <w:sz w:val="24"/>
          <w:szCs w:val="24"/>
        </w:rPr>
        <w:t xml:space="preserve">расноярского </w:t>
      </w:r>
      <w:r w:rsidR="003634F1" w:rsidRPr="00A745AE">
        <w:rPr>
          <w:rFonts w:ascii="Times New Roman" w:hAnsi="Times New Roman" w:cs="Times New Roman"/>
          <w:sz w:val="24"/>
          <w:szCs w:val="24"/>
        </w:rPr>
        <w:t>края включает</w:t>
      </w:r>
      <w:r w:rsidR="00686E35" w:rsidRPr="00A745AE">
        <w:rPr>
          <w:rFonts w:ascii="Times New Roman" w:hAnsi="Times New Roman" w:cs="Times New Roman"/>
          <w:sz w:val="24"/>
          <w:szCs w:val="24"/>
        </w:rPr>
        <w:t xml:space="preserve"> использование стандартного пе</w:t>
      </w:r>
      <w:r w:rsidR="00AA1403" w:rsidRPr="00A745AE">
        <w:rPr>
          <w:rFonts w:ascii="Times New Roman" w:hAnsi="Times New Roman" w:cs="Times New Roman"/>
          <w:sz w:val="24"/>
          <w:szCs w:val="24"/>
        </w:rPr>
        <w:t xml:space="preserve">речня показателей </w:t>
      </w:r>
      <w:r w:rsidR="003634F1" w:rsidRPr="00A745AE">
        <w:rPr>
          <w:rFonts w:ascii="Times New Roman" w:hAnsi="Times New Roman" w:cs="Times New Roman"/>
          <w:sz w:val="24"/>
          <w:szCs w:val="24"/>
        </w:rPr>
        <w:t>исследований:</w:t>
      </w:r>
      <w:r w:rsidR="00AA1403" w:rsidRPr="00A745AE">
        <w:rPr>
          <w:rFonts w:ascii="Times New Roman" w:hAnsi="Times New Roman" w:cs="Times New Roman"/>
          <w:sz w:val="24"/>
          <w:szCs w:val="24"/>
        </w:rPr>
        <w:t xml:space="preserve"> </w:t>
      </w:r>
      <w:r w:rsidR="00AD54E4">
        <w:rPr>
          <w:rFonts w:ascii="Times New Roman" w:hAnsi="Times New Roman" w:cs="Times New Roman"/>
          <w:sz w:val="24"/>
          <w:szCs w:val="24"/>
        </w:rPr>
        <w:t>валовые и подвижные формы тяжелых металлов (</w:t>
      </w:r>
      <w:r w:rsidR="00686E35" w:rsidRPr="00A745AE">
        <w:rPr>
          <w:rFonts w:ascii="Times New Roman" w:hAnsi="Times New Roman" w:cs="Times New Roman"/>
          <w:sz w:val="24"/>
          <w:szCs w:val="24"/>
        </w:rPr>
        <w:t>св</w:t>
      </w:r>
      <w:r w:rsidR="00010DD0" w:rsidRPr="00A745AE">
        <w:rPr>
          <w:rFonts w:ascii="Times New Roman" w:hAnsi="Times New Roman" w:cs="Times New Roman"/>
          <w:sz w:val="24"/>
          <w:szCs w:val="24"/>
        </w:rPr>
        <w:t>инец, кадмий,</w:t>
      </w:r>
      <w:r w:rsidR="00AD54E4">
        <w:rPr>
          <w:rFonts w:ascii="Times New Roman" w:hAnsi="Times New Roman" w:cs="Times New Roman"/>
          <w:sz w:val="24"/>
          <w:szCs w:val="24"/>
        </w:rPr>
        <w:t xml:space="preserve"> </w:t>
      </w:r>
      <w:r w:rsidR="00AD54E4" w:rsidRPr="00A745AE">
        <w:rPr>
          <w:rFonts w:ascii="Times New Roman" w:hAnsi="Times New Roman" w:cs="Times New Roman"/>
          <w:sz w:val="24"/>
          <w:szCs w:val="24"/>
        </w:rPr>
        <w:t xml:space="preserve">цинк, медь, </w:t>
      </w:r>
      <w:r w:rsidR="00686E35" w:rsidRPr="00A745AE">
        <w:rPr>
          <w:rFonts w:ascii="Times New Roman" w:hAnsi="Times New Roman" w:cs="Times New Roman"/>
          <w:sz w:val="24"/>
          <w:szCs w:val="24"/>
        </w:rPr>
        <w:t>мышьяк, ртуть</w:t>
      </w:r>
      <w:r w:rsidR="00AA218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86E35" w:rsidRPr="00A745AE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 w:rsidR="00AA1403" w:rsidRPr="00A745AE">
        <w:rPr>
          <w:rFonts w:ascii="Times New Roman" w:hAnsi="Times New Roman" w:cs="Times New Roman"/>
          <w:sz w:val="24"/>
          <w:szCs w:val="24"/>
        </w:rPr>
        <w:t>(</w:t>
      </w:r>
      <w:r w:rsidR="00686E35" w:rsidRPr="00A745AE">
        <w:rPr>
          <w:rFonts w:ascii="Times New Roman" w:hAnsi="Times New Roman" w:cs="Times New Roman"/>
          <w:sz w:val="24"/>
          <w:szCs w:val="24"/>
        </w:rPr>
        <w:t>а</w:t>
      </w:r>
      <w:r w:rsidR="00AA1403" w:rsidRPr="00A745AE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AA1403" w:rsidRPr="00A745AE">
        <w:rPr>
          <w:rFonts w:ascii="Times New Roman" w:hAnsi="Times New Roman" w:cs="Times New Roman"/>
          <w:sz w:val="24"/>
          <w:szCs w:val="24"/>
        </w:rPr>
        <w:t>пирен</w:t>
      </w:r>
      <w:proofErr w:type="spellEnd"/>
      <w:r w:rsidR="00AA1403" w:rsidRPr="00A745AE">
        <w:rPr>
          <w:rFonts w:ascii="Times New Roman" w:hAnsi="Times New Roman" w:cs="Times New Roman"/>
          <w:sz w:val="24"/>
          <w:szCs w:val="24"/>
        </w:rPr>
        <w:t xml:space="preserve">, </w:t>
      </w:r>
      <w:r w:rsidR="00686E35" w:rsidRPr="00A745AE">
        <w:rPr>
          <w:rFonts w:ascii="Times New Roman" w:hAnsi="Times New Roman" w:cs="Times New Roman"/>
          <w:sz w:val="24"/>
          <w:szCs w:val="24"/>
        </w:rPr>
        <w:t>рН</w:t>
      </w:r>
      <w:r w:rsidR="00AD54E4">
        <w:rPr>
          <w:rFonts w:ascii="Times New Roman" w:hAnsi="Times New Roman" w:cs="Times New Roman"/>
          <w:sz w:val="24"/>
          <w:szCs w:val="24"/>
        </w:rPr>
        <w:t xml:space="preserve"> и содержание </w:t>
      </w:r>
      <w:r w:rsidR="00770F67">
        <w:rPr>
          <w:rFonts w:ascii="Times New Roman" w:hAnsi="Times New Roman" w:cs="Times New Roman"/>
          <w:sz w:val="24"/>
          <w:szCs w:val="24"/>
        </w:rPr>
        <w:t>нитратного азота (нитраты)</w:t>
      </w:r>
      <w:r w:rsidR="00AD54E4">
        <w:rPr>
          <w:rFonts w:ascii="Times New Roman" w:hAnsi="Times New Roman" w:cs="Times New Roman"/>
          <w:sz w:val="24"/>
          <w:szCs w:val="24"/>
        </w:rPr>
        <w:t xml:space="preserve">, </w:t>
      </w:r>
      <w:r w:rsidR="00010DD0" w:rsidRPr="00A745AE">
        <w:rPr>
          <w:rFonts w:ascii="Times New Roman" w:hAnsi="Times New Roman" w:cs="Times New Roman"/>
          <w:sz w:val="24"/>
          <w:szCs w:val="24"/>
        </w:rPr>
        <w:t xml:space="preserve">а также проверка почв на остаточное количество пестицидов, в случае их применения. </w:t>
      </w:r>
    </w:p>
    <w:p w14:paraId="3CD56604" w14:textId="39865663" w:rsidR="00E02081" w:rsidRDefault="00AA218A" w:rsidP="001851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текущие 12 месяцев</w:t>
      </w:r>
      <w:r w:rsidR="005F372E">
        <w:rPr>
          <w:rFonts w:ascii="Times New Roman" w:hAnsi="Times New Roman" w:cs="Times New Roman"/>
          <w:sz w:val="24"/>
          <w:szCs w:val="24"/>
        </w:rPr>
        <w:t xml:space="preserve"> </w:t>
      </w:r>
      <w:r w:rsidR="00AA1403" w:rsidRPr="00A745AE">
        <w:rPr>
          <w:rFonts w:ascii="Times New Roman" w:hAnsi="Times New Roman" w:cs="Times New Roman"/>
          <w:sz w:val="24"/>
          <w:szCs w:val="24"/>
        </w:rPr>
        <w:t xml:space="preserve">в испытательную лабораторию поступило </w:t>
      </w:r>
      <w:r>
        <w:rPr>
          <w:rFonts w:ascii="Times New Roman" w:hAnsi="Times New Roman" w:cs="Times New Roman"/>
          <w:sz w:val="24"/>
          <w:szCs w:val="24"/>
        </w:rPr>
        <w:t>52</w:t>
      </w:r>
      <w:r w:rsidR="00E02081" w:rsidRPr="00A745AE">
        <w:rPr>
          <w:rFonts w:ascii="Times New Roman" w:hAnsi="Times New Roman" w:cs="Times New Roman"/>
          <w:sz w:val="24"/>
          <w:szCs w:val="24"/>
        </w:rPr>
        <w:t xml:space="preserve"> образц</w:t>
      </w:r>
      <w:r w:rsidR="00770F67">
        <w:rPr>
          <w:rFonts w:ascii="Times New Roman" w:hAnsi="Times New Roman" w:cs="Times New Roman"/>
          <w:sz w:val="24"/>
          <w:szCs w:val="24"/>
        </w:rPr>
        <w:t>а</w:t>
      </w:r>
      <w:r w:rsidR="00E02081" w:rsidRPr="00A745AE">
        <w:rPr>
          <w:rFonts w:ascii="Times New Roman" w:hAnsi="Times New Roman" w:cs="Times New Roman"/>
          <w:sz w:val="24"/>
          <w:szCs w:val="24"/>
        </w:rPr>
        <w:t xml:space="preserve"> от площади</w:t>
      </w:r>
      <w:r w:rsidR="0055080C" w:rsidRPr="00A745AE">
        <w:rPr>
          <w:rFonts w:ascii="Times New Roman" w:hAnsi="Times New Roman" w:cs="Times New Roman"/>
          <w:sz w:val="24"/>
          <w:szCs w:val="24"/>
        </w:rPr>
        <w:t xml:space="preserve"> полей </w:t>
      </w:r>
      <w:r>
        <w:rPr>
          <w:rFonts w:ascii="Times New Roman" w:hAnsi="Times New Roman" w:cs="Times New Roman"/>
          <w:sz w:val="24"/>
          <w:szCs w:val="24"/>
        </w:rPr>
        <w:t xml:space="preserve">8801 </w:t>
      </w:r>
      <w:r w:rsidR="00010DD0" w:rsidRPr="00A745AE">
        <w:rPr>
          <w:rFonts w:ascii="Times New Roman" w:hAnsi="Times New Roman" w:cs="Times New Roman"/>
          <w:sz w:val="24"/>
          <w:szCs w:val="24"/>
        </w:rPr>
        <w:t>га</w:t>
      </w:r>
      <w:r w:rsidR="003634F1" w:rsidRPr="00A745AE">
        <w:rPr>
          <w:rFonts w:ascii="Times New Roman" w:hAnsi="Times New Roman" w:cs="Times New Roman"/>
          <w:sz w:val="24"/>
          <w:szCs w:val="24"/>
        </w:rPr>
        <w:t>.</w:t>
      </w:r>
      <w:r w:rsidR="00010DD0" w:rsidRPr="00A745AE">
        <w:rPr>
          <w:rFonts w:ascii="Times New Roman" w:hAnsi="Times New Roman" w:cs="Times New Roman"/>
          <w:sz w:val="24"/>
          <w:szCs w:val="24"/>
        </w:rPr>
        <w:t xml:space="preserve"> </w:t>
      </w:r>
      <w:r w:rsidR="00AA1403" w:rsidRPr="00A745AE">
        <w:rPr>
          <w:rFonts w:ascii="Times New Roman" w:hAnsi="Times New Roman" w:cs="Times New Roman"/>
          <w:sz w:val="24"/>
          <w:szCs w:val="24"/>
        </w:rPr>
        <w:t xml:space="preserve">По </w:t>
      </w:r>
      <w:r w:rsidR="003634F1" w:rsidRPr="00A745AE">
        <w:rPr>
          <w:rFonts w:ascii="Times New Roman" w:hAnsi="Times New Roman" w:cs="Times New Roman"/>
          <w:sz w:val="24"/>
          <w:szCs w:val="24"/>
        </w:rPr>
        <w:t>результатам исследований</w:t>
      </w:r>
      <w:r w:rsidR="00AA1403" w:rsidRPr="00A745AE">
        <w:rPr>
          <w:rFonts w:ascii="Times New Roman" w:hAnsi="Times New Roman" w:cs="Times New Roman"/>
          <w:sz w:val="24"/>
          <w:szCs w:val="24"/>
        </w:rPr>
        <w:t xml:space="preserve"> отклонений по заявленным показателям безопасности выявлено не </w:t>
      </w:r>
      <w:r w:rsidR="003634F1" w:rsidRPr="00A745AE">
        <w:rPr>
          <w:rFonts w:ascii="Times New Roman" w:hAnsi="Times New Roman" w:cs="Times New Roman"/>
          <w:sz w:val="24"/>
          <w:szCs w:val="24"/>
        </w:rPr>
        <w:t>было (</w:t>
      </w:r>
      <w:r w:rsidR="00010DD0" w:rsidRPr="00A745AE">
        <w:rPr>
          <w:rFonts w:ascii="Times New Roman" w:hAnsi="Times New Roman" w:cs="Times New Roman"/>
          <w:sz w:val="24"/>
          <w:szCs w:val="24"/>
        </w:rPr>
        <w:t>таблица 1)</w:t>
      </w:r>
      <w:r w:rsidR="00053219">
        <w:rPr>
          <w:rFonts w:ascii="Times New Roman" w:hAnsi="Times New Roman" w:cs="Times New Roman"/>
          <w:sz w:val="24"/>
          <w:szCs w:val="24"/>
        </w:rPr>
        <w:t>.</w:t>
      </w:r>
    </w:p>
    <w:p w14:paraId="71ACEDA7" w14:textId="77777777" w:rsidR="00CE4780" w:rsidRPr="00A745AE" w:rsidRDefault="00CE4780" w:rsidP="001851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B78EB4" w14:textId="77777777" w:rsidR="003634F1" w:rsidRPr="0018514E" w:rsidRDefault="0018514E" w:rsidP="0018514E">
      <w:pPr>
        <w:tabs>
          <w:tab w:val="left" w:pos="2670"/>
          <w:tab w:val="right" w:pos="9355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1.</w:t>
      </w:r>
      <w:r w:rsidRPr="0018514E">
        <w:rPr>
          <w:rFonts w:ascii="Times New Roman" w:hAnsi="Times New Roman" w:cs="Times New Roman"/>
          <w:b/>
          <w:i/>
          <w:sz w:val="24"/>
          <w:szCs w:val="24"/>
        </w:rPr>
        <w:t xml:space="preserve"> Показатели безопасности почв сельскохозяйственных угодий</w:t>
      </w:r>
      <w:r w:rsidR="00770F67" w:rsidRPr="0018514E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0"/>
        <w:gridCol w:w="1958"/>
        <w:gridCol w:w="2693"/>
        <w:gridCol w:w="4395"/>
      </w:tblGrid>
      <w:tr w:rsidR="00E02081" w:rsidRPr="003F5861" w14:paraId="4F4AB3F5" w14:textId="77777777" w:rsidTr="00091BDC">
        <w:tc>
          <w:tcPr>
            <w:tcW w:w="560" w:type="dxa"/>
            <w:shd w:val="clear" w:color="auto" w:fill="D6E3BC" w:themeFill="accent3" w:themeFillTint="66"/>
          </w:tcPr>
          <w:p w14:paraId="59EA74C4" w14:textId="77777777" w:rsidR="00E02081" w:rsidRPr="003F5861" w:rsidRDefault="00E02081" w:rsidP="003F5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86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58" w:type="dxa"/>
            <w:shd w:val="clear" w:color="auto" w:fill="D6E3BC" w:themeFill="accent3" w:themeFillTint="66"/>
          </w:tcPr>
          <w:p w14:paraId="128E7A31" w14:textId="77777777" w:rsidR="00E02081" w:rsidRPr="003F5861" w:rsidRDefault="00E02081" w:rsidP="003F5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861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7EF26E5B" w14:textId="77777777" w:rsidR="00E02081" w:rsidRPr="003F5861" w:rsidRDefault="00E02081" w:rsidP="003F5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861">
              <w:rPr>
                <w:rFonts w:ascii="Times New Roman" w:hAnsi="Times New Roman" w:cs="Times New Roman"/>
                <w:b/>
              </w:rPr>
              <w:t>Пределы, полученных значений</w:t>
            </w:r>
          </w:p>
        </w:tc>
        <w:tc>
          <w:tcPr>
            <w:tcW w:w="4395" w:type="dxa"/>
            <w:shd w:val="clear" w:color="auto" w:fill="D6E3BC" w:themeFill="accent3" w:themeFillTint="66"/>
          </w:tcPr>
          <w:p w14:paraId="3580A0FB" w14:textId="77777777" w:rsidR="00770F67" w:rsidRPr="003F5861" w:rsidRDefault="00E02081" w:rsidP="003F5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861">
              <w:rPr>
                <w:rFonts w:ascii="Times New Roman" w:hAnsi="Times New Roman" w:cs="Times New Roman"/>
                <w:b/>
              </w:rPr>
              <w:t xml:space="preserve">Норма </w:t>
            </w:r>
            <w:r w:rsidR="00770F67" w:rsidRPr="003F5861">
              <w:rPr>
                <w:rFonts w:ascii="Times New Roman" w:hAnsi="Times New Roman" w:cs="Times New Roman"/>
                <w:b/>
              </w:rPr>
              <w:t>согласно СанПин 1.2.3685-21</w:t>
            </w:r>
          </w:p>
          <w:p w14:paraId="22AC83D8" w14:textId="77777777" w:rsidR="00E02081" w:rsidRPr="003F5861" w:rsidRDefault="00E02081" w:rsidP="003F58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2081" w:rsidRPr="003F5861" w14:paraId="72C0804A" w14:textId="77777777" w:rsidTr="00091BDC">
        <w:tc>
          <w:tcPr>
            <w:tcW w:w="560" w:type="dxa"/>
          </w:tcPr>
          <w:p w14:paraId="7FE6AA92" w14:textId="77777777" w:rsidR="00E02081" w:rsidRPr="003F5861" w:rsidRDefault="00E02081" w:rsidP="003F5861">
            <w:pPr>
              <w:jc w:val="center"/>
              <w:rPr>
                <w:rFonts w:ascii="Times New Roman" w:hAnsi="Times New Roman" w:cs="Times New Roman"/>
              </w:rPr>
            </w:pPr>
            <w:r w:rsidRPr="003F58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8" w:type="dxa"/>
          </w:tcPr>
          <w:p w14:paraId="4F2AAACF" w14:textId="77777777" w:rsidR="00E02081" w:rsidRPr="00091BDC" w:rsidRDefault="00E02081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Кадмий</w:t>
            </w:r>
          </w:p>
        </w:tc>
        <w:tc>
          <w:tcPr>
            <w:tcW w:w="2693" w:type="dxa"/>
          </w:tcPr>
          <w:p w14:paraId="32E7A622" w14:textId="77777777" w:rsidR="00E02081" w:rsidRPr="00091BDC" w:rsidRDefault="009E2D99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0,1</w:t>
            </w:r>
            <w:r w:rsidR="00D47396" w:rsidRPr="00091BDC">
              <w:rPr>
                <w:rFonts w:ascii="Times New Roman" w:hAnsi="Times New Roman" w:cs="Times New Roman"/>
                <w:bCs/>
              </w:rPr>
              <w:t>-0,</w:t>
            </w:r>
            <w:r w:rsidRPr="00091BDC">
              <w:rPr>
                <w:rFonts w:ascii="Times New Roman" w:hAnsi="Times New Roman" w:cs="Times New Roman"/>
                <w:bCs/>
              </w:rPr>
              <w:t>15</w:t>
            </w:r>
            <w:r w:rsidR="00D47396" w:rsidRPr="00091BDC">
              <w:rPr>
                <w:rFonts w:ascii="Times New Roman" w:hAnsi="Times New Roman" w:cs="Times New Roman"/>
                <w:bCs/>
              </w:rPr>
              <w:t xml:space="preserve"> мг/кг</w:t>
            </w:r>
          </w:p>
        </w:tc>
        <w:tc>
          <w:tcPr>
            <w:tcW w:w="4395" w:type="dxa"/>
          </w:tcPr>
          <w:p w14:paraId="7BDD4582" w14:textId="77777777" w:rsidR="00E02081" w:rsidRPr="00091BDC" w:rsidRDefault="00D47396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Не более 2,0 мг/кг</w:t>
            </w:r>
          </w:p>
        </w:tc>
      </w:tr>
      <w:tr w:rsidR="00E02081" w:rsidRPr="003F5861" w14:paraId="1AB98F92" w14:textId="77777777" w:rsidTr="00091BDC">
        <w:tc>
          <w:tcPr>
            <w:tcW w:w="560" w:type="dxa"/>
          </w:tcPr>
          <w:p w14:paraId="5E067EA8" w14:textId="77777777" w:rsidR="00E02081" w:rsidRPr="003F5861" w:rsidRDefault="00E02081" w:rsidP="003F5861">
            <w:pPr>
              <w:jc w:val="center"/>
              <w:rPr>
                <w:rFonts w:ascii="Times New Roman" w:hAnsi="Times New Roman" w:cs="Times New Roman"/>
              </w:rPr>
            </w:pPr>
            <w:r w:rsidRPr="003F58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8" w:type="dxa"/>
          </w:tcPr>
          <w:p w14:paraId="3A35E2E6" w14:textId="77777777" w:rsidR="00E02081" w:rsidRPr="00091BDC" w:rsidRDefault="00E02081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Свинец</w:t>
            </w:r>
          </w:p>
        </w:tc>
        <w:tc>
          <w:tcPr>
            <w:tcW w:w="2693" w:type="dxa"/>
          </w:tcPr>
          <w:p w14:paraId="404E72A9" w14:textId="77777777" w:rsidR="00E02081" w:rsidRPr="00091BDC" w:rsidRDefault="009E2D99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3,1-8,8</w:t>
            </w:r>
            <w:r w:rsidR="00D47396" w:rsidRPr="00091BDC">
              <w:rPr>
                <w:rFonts w:ascii="Times New Roman" w:hAnsi="Times New Roman" w:cs="Times New Roman"/>
                <w:bCs/>
              </w:rPr>
              <w:t xml:space="preserve"> мг/кг</w:t>
            </w:r>
          </w:p>
        </w:tc>
        <w:tc>
          <w:tcPr>
            <w:tcW w:w="4395" w:type="dxa"/>
          </w:tcPr>
          <w:p w14:paraId="1C91A6D2" w14:textId="77777777" w:rsidR="00E02081" w:rsidRPr="00091BDC" w:rsidRDefault="00D47396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Не более 130 мг/кг</w:t>
            </w:r>
          </w:p>
        </w:tc>
      </w:tr>
      <w:tr w:rsidR="00E02081" w:rsidRPr="003F5861" w14:paraId="23F3AD3C" w14:textId="77777777" w:rsidTr="00091BDC">
        <w:tc>
          <w:tcPr>
            <w:tcW w:w="560" w:type="dxa"/>
          </w:tcPr>
          <w:p w14:paraId="5BC5A03D" w14:textId="77777777" w:rsidR="00E02081" w:rsidRPr="003F5861" w:rsidRDefault="00E02081" w:rsidP="003F5861">
            <w:pPr>
              <w:jc w:val="center"/>
              <w:rPr>
                <w:rFonts w:ascii="Times New Roman" w:hAnsi="Times New Roman" w:cs="Times New Roman"/>
              </w:rPr>
            </w:pPr>
            <w:r w:rsidRPr="003F58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8" w:type="dxa"/>
          </w:tcPr>
          <w:p w14:paraId="47A139F3" w14:textId="77777777" w:rsidR="00E02081" w:rsidRPr="00091BDC" w:rsidRDefault="00E02081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Медь</w:t>
            </w:r>
          </w:p>
        </w:tc>
        <w:tc>
          <w:tcPr>
            <w:tcW w:w="2693" w:type="dxa"/>
          </w:tcPr>
          <w:p w14:paraId="0F38E770" w14:textId="77777777" w:rsidR="00E02081" w:rsidRPr="00091BDC" w:rsidRDefault="009E2D99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8,7</w:t>
            </w:r>
            <w:r w:rsidR="00D47396" w:rsidRPr="00091BDC">
              <w:rPr>
                <w:rFonts w:ascii="Times New Roman" w:hAnsi="Times New Roman" w:cs="Times New Roman"/>
                <w:bCs/>
              </w:rPr>
              <w:t>-</w:t>
            </w:r>
            <w:r w:rsidRPr="00091BDC">
              <w:rPr>
                <w:rFonts w:ascii="Times New Roman" w:hAnsi="Times New Roman" w:cs="Times New Roman"/>
                <w:bCs/>
              </w:rPr>
              <w:t>19,9</w:t>
            </w:r>
            <w:r w:rsidR="00D47396" w:rsidRPr="00091BDC">
              <w:rPr>
                <w:rFonts w:ascii="Times New Roman" w:hAnsi="Times New Roman" w:cs="Times New Roman"/>
                <w:bCs/>
              </w:rPr>
              <w:t xml:space="preserve"> мг/кг</w:t>
            </w:r>
          </w:p>
        </w:tc>
        <w:tc>
          <w:tcPr>
            <w:tcW w:w="4395" w:type="dxa"/>
          </w:tcPr>
          <w:p w14:paraId="15136418" w14:textId="77777777" w:rsidR="00E02081" w:rsidRPr="00091BDC" w:rsidRDefault="00D47396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 xml:space="preserve">Не более </w:t>
            </w:r>
            <w:r w:rsidR="0055080C" w:rsidRPr="00091BDC">
              <w:rPr>
                <w:rFonts w:ascii="Times New Roman" w:hAnsi="Times New Roman" w:cs="Times New Roman"/>
                <w:bCs/>
              </w:rPr>
              <w:t>132 мг/кг</w:t>
            </w:r>
          </w:p>
        </w:tc>
      </w:tr>
      <w:tr w:rsidR="00E02081" w:rsidRPr="003F5861" w14:paraId="59097517" w14:textId="77777777" w:rsidTr="00091BDC">
        <w:tc>
          <w:tcPr>
            <w:tcW w:w="560" w:type="dxa"/>
          </w:tcPr>
          <w:p w14:paraId="56499955" w14:textId="77777777" w:rsidR="00E02081" w:rsidRPr="003F5861" w:rsidRDefault="00E02081" w:rsidP="003F5861">
            <w:pPr>
              <w:jc w:val="center"/>
              <w:rPr>
                <w:rFonts w:ascii="Times New Roman" w:hAnsi="Times New Roman" w:cs="Times New Roman"/>
              </w:rPr>
            </w:pPr>
            <w:r w:rsidRPr="003F58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8" w:type="dxa"/>
          </w:tcPr>
          <w:p w14:paraId="608C371B" w14:textId="77777777" w:rsidR="00E02081" w:rsidRPr="00091BDC" w:rsidRDefault="00E02081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Цинк</w:t>
            </w:r>
          </w:p>
        </w:tc>
        <w:tc>
          <w:tcPr>
            <w:tcW w:w="2693" w:type="dxa"/>
          </w:tcPr>
          <w:p w14:paraId="7E2AEFDB" w14:textId="77777777" w:rsidR="00E02081" w:rsidRPr="00091BDC" w:rsidRDefault="009E2D99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25,3</w:t>
            </w:r>
            <w:r w:rsidR="00D47396" w:rsidRPr="00091BDC">
              <w:rPr>
                <w:rFonts w:ascii="Times New Roman" w:hAnsi="Times New Roman" w:cs="Times New Roman"/>
                <w:bCs/>
              </w:rPr>
              <w:t>-</w:t>
            </w:r>
            <w:r w:rsidRPr="00091BDC">
              <w:rPr>
                <w:rFonts w:ascii="Times New Roman" w:hAnsi="Times New Roman" w:cs="Times New Roman"/>
                <w:bCs/>
              </w:rPr>
              <w:t>157</w:t>
            </w:r>
            <w:r w:rsidR="00D47396" w:rsidRPr="00091BDC">
              <w:rPr>
                <w:rFonts w:ascii="Times New Roman" w:hAnsi="Times New Roman" w:cs="Times New Roman"/>
                <w:bCs/>
              </w:rPr>
              <w:t xml:space="preserve"> мг/кг</w:t>
            </w:r>
          </w:p>
        </w:tc>
        <w:tc>
          <w:tcPr>
            <w:tcW w:w="4395" w:type="dxa"/>
          </w:tcPr>
          <w:p w14:paraId="504097B9" w14:textId="77777777" w:rsidR="00E02081" w:rsidRPr="00091BDC" w:rsidRDefault="0055080C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Не более 220 мг/кг</w:t>
            </w:r>
          </w:p>
        </w:tc>
      </w:tr>
      <w:tr w:rsidR="00E02081" w:rsidRPr="003F5861" w14:paraId="259C3765" w14:textId="77777777" w:rsidTr="00091BDC">
        <w:tc>
          <w:tcPr>
            <w:tcW w:w="560" w:type="dxa"/>
          </w:tcPr>
          <w:p w14:paraId="5ADDC7E0" w14:textId="77777777" w:rsidR="00E02081" w:rsidRPr="003F5861" w:rsidRDefault="00E02081" w:rsidP="003F5861">
            <w:pPr>
              <w:jc w:val="center"/>
              <w:rPr>
                <w:rFonts w:ascii="Times New Roman" w:hAnsi="Times New Roman" w:cs="Times New Roman"/>
              </w:rPr>
            </w:pPr>
            <w:r w:rsidRPr="003F58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8" w:type="dxa"/>
          </w:tcPr>
          <w:p w14:paraId="0949B206" w14:textId="77777777" w:rsidR="00E02081" w:rsidRPr="00091BDC" w:rsidRDefault="00E02081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Мышьяк</w:t>
            </w:r>
          </w:p>
        </w:tc>
        <w:tc>
          <w:tcPr>
            <w:tcW w:w="2693" w:type="dxa"/>
          </w:tcPr>
          <w:p w14:paraId="6B3F34E4" w14:textId="77777777" w:rsidR="00E02081" w:rsidRPr="00091BDC" w:rsidRDefault="009E2D99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1,8-6,9</w:t>
            </w:r>
            <w:r w:rsidR="00D47396" w:rsidRPr="00091BDC">
              <w:rPr>
                <w:rFonts w:ascii="Times New Roman" w:hAnsi="Times New Roman" w:cs="Times New Roman"/>
                <w:bCs/>
              </w:rPr>
              <w:t xml:space="preserve"> мг/кг</w:t>
            </w:r>
          </w:p>
        </w:tc>
        <w:tc>
          <w:tcPr>
            <w:tcW w:w="4395" w:type="dxa"/>
          </w:tcPr>
          <w:p w14:paraId="72DD0F2D" w14:textId="77777777" w:rsidR="00E02081" w:rsidRPr="00091BDC" w:rsidRDefault="0055080C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Не более 10 мг/кг</w:t>
            </w:r>
          </w:p>
        </w:tc>
      </w:tr>
      <w:tr w:rsidR="00E02081" w:rsidRPr="003F5861" w14:paraId="73F8A626" w14:textId="77777777" w:rsidTr="00091BDC">
        <w:tc>
          <w:tcPr>
            <w:tcW w:w="560" w:type="dxa"/>
          </w:tcPr>
          <w:p w14:paraId="7505F5E1" w14:textId="77777777" w:rsidR="00E02081" w:rsidRPr="003F5861" w:rsidRDefault="00E02081" w:rsidP="003F5861">
            <w:pPr>
              <w:jc w:val="center"/>
              <w:rPr>
                <w:rFonts w:ascii="Times New Roman" w:hAnsi="Times New Roman" w:cs="Times New Roman"/>
              </w:rPr>
            </w:pPr>
            <w:r w:rsidRPr="003F58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8" w:type="dxa"/>
          </w:tcPr>
          <w:p w14:paraId="00B6B0ED" w14:textId="77777777" w:rsidR="00E02081" w:rsidRPr="00091BDC" w:rsidRDefault="00E02081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Ртуть</w:t>
            </w:r>
          </w:p>
        </w:tc>
        <w:tc>
          <w:tcPr>
            <w:tcW w:w="2693" w:type="dxa"/>
          </w:tcPr>
          <w:p w14:paraId="7BAE350F" w14:textId="77777777" w:rsidR="00E02081" w:rsidRPr="00091BDC" w:rsidRDefault="009E2D99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Менее 0,1</w:t>
            </w:r>
            <w:r w:rsidR="00770F67" w:rsidRPr="00091BDC">
              <w:rPr>
                <w:rFonts w:ascii="Times New Roman" w:hAnsi="Times New Roman" w:cs="Times New Roman"/>
                <w:bCs/>
              </w:rPr>
              <w:t xml:space="preserve"> </w:t>
            </w:r>
            <w:r w:rsidR="00D47396" w:rsidRPr="00091BDC">
              <w:rPr>
                <w:rFonts w:ascii="Times New Roman" w:hAnsi="Times New Roman" w:cs="Times New Roman"/>
                <w:bCs/>
              </w:rPr>
              <w:t>мг/кг</w:t>
            </w:r>
          </w:p>
        </w:tc>
        <w:tc>
          <w:tcPr>
            <w:tcW w:w="4395" w:type="dxa"/>
          </w:tcPr>
          <w:p w14:paraId="65366CCB" w14:textId="77777777" w:rsidR="00E02081" w:rsidRPr="00091BDC" w:rsidRDefault="0055080C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Не более 2,1 мг/кг</w:t>
            </w:r>
          </w:p>
        </w:tc>
      </w:tr>
      <w:tr w:rsidR="00E02081" w:rsidRPr="003F5861" w14:paraId="701F8A01" w14:textId="77777777" w:rsidTr="00091BDC">
        <w:tc>
          <w:tcPr>
            <w:tcW w:w="560" w:type="dxa"/>
          </w:tcPr>
          <w:p w14:paraId="250AEA0E" w14:textId="77777777" w:rsidR="00E02081" w:rsidRPr="003F5861" w:rsidRDefault="009E2D99" w:rsidP="003F5861">
            <w:pPr>
              <w:jc w:val="center"/>
              <w:rPr>
                <w:rFonts w:ascii="Times New Roman" w:hAnsi="Times New Roman" w:cs="Times New Roman"/>
              </w:rPr>
            </w:pPr>
            <w:r w:rsidRPr="003F58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8" w:type="dxa"/>
          </w:tcPr>
          <w:p w14:paraId="2EC1E471" w14:textId="77777777" w:rsidR="00E02081" w:rsidRPr="00091BDC" w:rsidRDefault="00E02081" w:rsidP="003F5861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91BDC">
              <w:rPr>
                <w:rFonts w:ascii="Times New Roman" w:hAnsi="Times New Roman" w:cs="Times New Roman"/>
                <w:bCs/>
              </w:rPr>
              <w:t>рН</w:t>
            </w:r>
            <w:r w:rsidR="00D47396" w:rsidRPr="00091B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47396" w:rsidRPr="00091BDC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2693" w:type="dxa"/>
          </w:tcPr>
          <w:p w14:paraId="5F659638" w14:textId="77777777" w:rsidR="00E02081" w:rsidRPr="00091BDC" w:rsidRDefault="009E2D99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3,9-7,6</w:t>
            </w:r>
            <w:r w:rsidR="00D47396" w:rsidRPr="00091BDC">
              <w:rPr>
                <w:rFonts w:ascii="Times New Roman" w:hAnsi="Times New Roman" w:cs="Times New Roman"/>
                <w:bCs/>
              </w:rPr>
              <w:t xml:space="preserve"> ед. рН</w:t>
            </w:r>
          </w:p>
          <w:p w14:paraId="5740D402" w14:textId="77777777" w:rsidR="00D47396" w:rsidRPr="00091BDC" w:rsidRDefault="00D47396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5" w:type="dxa"/>
          </w:tcPr>
          <w:p w14:paraId="6D123F9E" w14:textId="77777777" w:rsidR="00D47396" w:rsidRPr="00091BDC" w:rsidRDefault="000860A0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  <w:shd w:val="clear" w:color="auto" w:fill="FFFFFF"/>
              </w:rPr>
              <w:t>сильнокислые (</w:t>
            </w:r>
            <w:proofErr w:type="gramStart"/>
            <w:r w:rsidRPr="00091BDC">
              <w:rPr>
                <w:rFonts w:ascii="Times New Roman" w:hAnsi="Times New Roman" w:cs="Times New Roman"/>
                <w:bCs/>
                <w:shd w:val="clear" w:color="auto" w:fill="FFFFFF"/>
              </w:rPr>
              <w:t>рН </w:t>
            </w:r>
            <w:r w:rsidR="00091BD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091BDC">
              <w:rPr>
                <w:rFonts w:ascii="Times New Roman" w:hAnsi="Times New Roman" w:cs="Times New Roman"/>
                <w:bCs/>
                <w:shd w:val="clear" w:color="auto" w:fill="FFFFFF"/>
              </w:rPr>
              <w:t>&lt;</w:t>
            </w:r>
            <w:proofErr w:type="gramEnd"/>
            <w:r w:rsidRPr="00091BD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4,5); среднекислые (рН 4,5-5,0); слабокислые (рН 5,1-5,5); близкие к нейтральным (рН &gt;5,6)</w:t>
            </w:r>
          </w:p>
        </w:tc>
      </w:tr>
      <w:tr w:rsidR="0055080C" w:rsidRPr="003F5861" w14:paraId="62381361" w14:textId="77777777" w:rsidTr="00091BDC">
        <w:tc>
          <w:tcPr>
            <w:tcW w:w="560" w:type="dxa"/>
          </w:tcPr>
          <w:p w14:paraId="04FE4114" w14:textId="77777777" w:rsidR="0055080C" w:rsidRPr="003F5861" w:rsidRDefault="009E2D99" w:rsidP="003F5861">
            <w:pPr>
              <w:jc w:val="center"/>
              <w:rPr>
                <w:rFonts w:ascii="Times New Roman" w:hAnsi="Times New Roman" w:cs="Times New Roman"/>
              </w:rPr>
            </w:pPr>
            <w:r w:rsidRPr="003F58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8" w:type="dxa"/>
          </w:tcPr>
          <w:p w14:paraId="2913415B" w14:textId="77777777" w:rsidR="0055080C" w:rsidRPr="00091BDC" w:rsidRDefault="0055080C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91BDC">
              <w:rPr>
                <w:rFonts w:ascii="Times New Roman" w:hAnsi="Times New Roman" w:cs="Times New Roman"/>
                <w:bCs/>
              </w:rPr>
              <w:t>Бенз</w:t>
            </w:r>
            <w:proofErr w:type="spellEnd"/>
            <w:r w:rsidRPr="00091BDC">
              <w:rPr>
                <w:rFonts w:ascii="Times New Roman" w:hAnsi="Times New Roman" w:cs="Times New Roman"/>
                <w:bCs/>
              </w:rPr>
              <w:t>(а)</w:t>
            </w:r>
            <w:proofErr w:type="spellStart"/>
            <w:r w:rsidRPr="00091BDC">
              <w:rPr>
                <w:rFonts w:ascii="Times New Roman" w:hAnsi="Times New Roman" w:cs="Times New Roman"/>
                <w:bCs/>
              </w:rPr>
              <w:t>пирен</w:t>
            </w:r>
            <w:proofErr w:type="spellEnd"/>
          </w:p>
        </w:tc>
        <w:tc>
          <w:tcPr>
            <w:tcW w:w="2693" w:type="dxa"/>
          </w:tcPr>
          <w:p w14:paraId="62BF1686" w14:textId="77777777" w:rsidR="0055080C" w:rsidRPr="00091BDC" w:rsidRDefault="0055080C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Менее 0,005</w:t>
            </w:r>
          </w:p>
        </w:tc>
        <w:tc>
          <w:tcPr>
            <w:tcW w:w="4395" w:type="dxa"/>
          </w:tcPr>
          <w:p w14:paraId="57D0040C" w14:textId="77777777" w:rsidR="0055080C" w:rsidRPr="00091BDC" w:rsidRDefault="0055080C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Не более 0,02</w:t>
            </w:r>
          </w:p>
        </w:tc>
      </w:tr>
      <w:tr w:rsidR="00770F67" w:rsidRPr="003F5861" w14:paraId="03D9E1BD" w14:textId="77777777" w:rsidTr="00091BDC">
        <w:tc>
          <w:tcPr>
            <w:tcW w:w="560" w:type="dxa"/>
          </w:tcPr>
          <w:p w14:paraId="1C4C53F8" w14:textId="77777777" w:rsidR="00770F67" w:rsidRPr="003F5861" w:rsidRDefault="009E2D99" w:rsidP="003F5861">
            <w:pPr>
              <w:jc w:val="center"/>
              <w:rPr>
                <w:rFonts w:ascii="Times New Roman" w:hAnsi="Times New Roman" w:cs="Times New Roman"/>
              </w:rPr>
            </w:pPr>
            <w:r w:rsidRPr="003F58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8" w:type="dxa"/>
          </w:tcPr>
          <w:p w14:paraId="373E21DE" w14:textId="77777777" w:rsidR="00770F67" w:rsidRPr="00091BDC" w:rsidRDefault="00770F67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Нитратный азот (нитраты)</w:t>
            </w:r>
          </w:p>
        </w:tc>
        <w:tc>
          <w:tcPr>
            <w:tcW w:w="2693" w:type="dxa"/>
          </w:tcPr>
          <w:p w14:paraId="65A61424" w14:textId="77777777" w:rsidR="00770F67" w:rsidRPr="00091BDC" w:rsidRDefault="009E2D99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4,5</w:t>
            </w:r>
            <w:r w:rsidR="002E4216" w:rsidRPr="00091BDC">
              <w:rPr>
                <w:rFonts w:ascii="Times New Roman" w:hAnsi="Times New Roman" w:cs="Times New Roman"/>
                <w:bCs/>
              </w:rPr>
              <w:t>-</w:t>
            </w:r>
            <w:r w:rsidRPr="00091BDC">
              <w:rPr>
                <w:rFonts w:ascii="Times New Roman" w:hAnsi="Times New Roman" w:cs="Times New Roman"/>
                <w:bCs/>
              </w:rPr>
              <w:t>42,7</w:t>
            </w:r>
            <w:r w:rsidR="002E4216" w:rsidRPr="00091BDC">
              <w:rPr>
                <w:rFonts w:ascii="Times New Roman" w:hAnsi="Times New Roman" w:cs="Times New Roman"/>
                <w:bCs/>
              </w:rPr>
              <w:t xml:space="preserve"> мг/кг</w:t>
            </w:r>
          </w:p>
        </w:tc>
        <w:tc>
          <w:tcPr>
            <w:tcW w:w="4395" w:type="dxa"/>
          </w:tcPr>
          <w:p w14:paraId="2F5FA8C2" w14:textId="77777777" w:rsidR="00770F67" w:rsidRPr="00091BDC" w:rsidRDefault="002E4216" w:rsidP="003F58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1BDC">
              <w:rPr>
                <w:rFonts w:ascii="Times New Roman" w:hAnsi="Times New Roman" w:cs="Times New Roman"/>
                <w:bCs/>
              </w:rPr>
              <w:t>Не более 130,0</w:t>
            </w:r>
          </w:p>
        </w:tc>
      </w:tr>
    </w:tbl>
    <w:p w14:paraId="585185D5" w14:textId="77777777" w:rsidR="00CE4780" w:rsidRDefault="00CE4780" w:rsidP="00900F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B5B92B" w14:textId="4A883038" w:rsidR="00794418" w:rsidRPr="00A745AE" w:rsidRDefault="00770F67" w:rsidP="00900F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861">
        <w:rPr>
          <w:rFonts w:ascii="Times New Roman" w:hAnsi="Times New Roman" w:cs="Times New Roman"/>
          <w:sz w:val="24"/>
          <w:szCs w:val="24"/>
        </w:rPr>
        <w:t>Образцы на исследование почв поступают на анализ как весной перед п</w:t>
      </w:r>
      <w:r>
        <w:rPr>
          <w:rFonts w:ascii="Times New Roman" w:hAnsi="Times New Roman" w:cs="Times New Roman"/>
          <w:sz w:val="24"/>
          <w:szCs w:val="24"/>
        </w:rPr>
        <w:t xml:space="preserve">осевом, так и осенью после уборки урожая. Контроль состояния почв необходим </w:t>
      </w:r>
      <w:r w:rsidR="002E4216">
        <w:rPr>
          <w:rFonts w:ascii="Times New Roman" w:hAnsi="Times New Roman" w:cs="Times New Roman"/>
          <w:sz w:val="24"/>
          <w:szCs w:val="24"/>
        </w:rPr>
        <w:t xml:space="preserve">не только </w:t>
      </w:r>
      <w:r>
        <w:rPr>
          <w:rFonts w:ascii="Times New Roman" w:hAnsi="Times New Roman" w:cs="Times New Roman"/>
          <w:sz w:val="24"/>
          <w:szCs w:val="24"/>
        </w:rPr>
        <w:t>для соблюдения требований законодательства Р</w:t>
      </w:r>
      <w:r w:rsidR="002E4216"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2E4216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, но и </w:t>
      </w:r>
      <w:r w:rsidR="002E4216">
        <w:rPr>
          <w:rFonts w:ascii="Times New Roman" w:hAnsi="Times New Roman" w:cs="Times New Roman"/>
          <w:sz w:val="24"/>
          <w:szCs w:val="24"/>
        </w:rPr>
        <w:t xml:space="preserve">для мониторинга изменений состояния </w:t>
      </w:r>
      <w:r w:rsidR="002E4216" w:rsidRPr="00053219">
        <w:rPr>
          <w:rFonts w:ascii="Times New Roman" w:hAnsi="Times New Roman" w:cs="Times New Roman"/>
          <w:sz w:val="24"/>
          <w:szCs w:val="24"/>
        </w:rPr>
        <w:t>земель</w:t>
      </w:r>
      <w:r w:rsidR="002E4216">
        <w:rPr>
          <w:rFonts w:ascii="Times New Roman" w:hAnsi="Times New Roman" w:cs="Times New Roman"/>
          <w:sz w:val="24"/>
          <w:szCs w:val="24"/>
        </w:rPr>
        <w:t xml:space="preserve"> </w:t>
      </w:r>
      <w:r w:rsidR="0018514E">
        <w:rPr>
          <w:rFonts w:ascii="Times New Roman" w:hAnsi="Times New Roman" w:cs="Times New Roman"/>
          <w:sz w:val="24"/>
          <w:szCs w:val="24"/>
        </w:rPr>
        <w:t>с.-х.</w:t>
      </w:r>
      <w:r w:rsidR="002E4216">
        <w:rPr>
          <w:rFonts w:ascii="Times New Roman" w:hAnsi="Times New Roman" w:cs="Times New Roman"/>
          <w:sz w:val="24"/>
          <w:szCs w:val="24"/>
        </w:rPr>
        <w:t xml:space="preserve"> </w:t>
      </w:r>
      <w:r w:rsidR="00053219">
        <w:rPr>
          <w:rFonts w:ascii="Times New Roman" w:hAnsi="Times New Roman" w:cs="Times New Roman"/>
          <w:sz w:val="24"/>
          <w:szCs w:val="24"/>
        </w:rPr>
        <w:t>назначения</w:t>
      </w:r>
      <w:r w:rsidR="002E4216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18514E"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="002E4216">
        <w:rPr>
          <w:rFonts w:ascii="Times New Roman" w:hAnsi="Times New Roman" w:cs="Times New Roman"/>
          <w:sz w:val="24"/>
          <w:szCs w:val="24"/>
        </w:rPr>
        <w:t xml:space="preserve">негативных изменений </w:t>
      </w:r>
      <w:r w:rsidR="00100FCE">
        <w:rPr>
          <w:rFonts w:ascii="Times New Roman" w:hAnsi="Times New Roman" w:cs="Times New Roman"/>
          <w:sz w:val="24"/>
          <w:szCs w:val="24"/>
        </w:rPr>
        <w:t xml:space="preserve">происходящих в </w:t>
      </w:r>
      <w:proofErr w:type="gramStart"/>
      <w:r w:rsidR="0018514E">
        <w:rPr>
          <w:rFonts w:ascii="Times New Roman" w:hAnsi="Times New Roman" w:cs="Times New Roman"/>
          <w:sz w:val="24"/>
          <w:szCs w:val="24"/>
        </w:rPr>
        <w:t>почвенн</w:t>
      </w:r>
      <w:r w:rsidR="00100FCE">
        <w:rPr>
          <w:rFonts w:ascii="Times New Roman" w:hAnsi="Times New Roman" w:cs="Times New Roman"/>
          <w:sz w:val="24"/>
          <w:szCs w:val="24"/>
        </w:rPr>
        <w:t>ом  покрове</w:t>
      </w:r>
      <w:proofErr w:type="gramEnd"/>
      <w:r w:rsidR="0013297D">
        <w:rPr>
          <w:rFonts w:ascii="Times New Roman" w:hAnsi="Times New Roman" w:cs="Times New Roman"/>
          <w:sz w:val="24"/>
          <w:szCs w:val="24"/>
        </w:rPr>
        <w:t xml:space="preserve"> согласно полученным результата</w:t>
      </w:r>
      <w:r w:rsidR="00100FCE">
        <w:rPr>
          <w:rFonts w:ascii="Times New Roman" w:hAnsi="Times New Roman" w:cs="Times New Roman"/>
          <w:sz w:val="24"/>
          <w:szCs w:val="24"/>
        </w:rPr>
        <w:t xml:space="preserve">м </w:t>
      </w:r>
      <w:r w:rsidR="0013297D">
        <w:rPr>
          <w:rFonts w:ascii="Times New Roman" w:hAnsi="Times New Roman" w:cs="Times New Roman"/>
          <w:sz w:val="24"/>
          <w:szCs w:val="24"/>
        </w:rPr>
        <w:t xml:space="preserve">лабораторных </w:t>
      </w:r>
      <w:r w:rsidR="00100FCE">
        <w:rPr>
          <w:rFonts w:ascii="Times New Roman" w:hAnsi="Times New Roman" w:cs="Times New Roman"/>
          <w:sz w:val="24"/>
          <w:szCs w:val="24"/>
        </w:rPr>
        <w:t>исследований</w:t>
      </w:r>
      <w:r w:rsidR="0018514E">
        <w:rPr>
          <w:rFonts w:ascii="Times New Roman" w:hAnsi="Times New Roman" w:cs="Times New Roman"/>
          <w:sz w:val="24"/>
          <w:szCs w:val="24"/>
        </w:rPr>
        <w:t xml:space="preserve"> </w:t>
      </w:r>
      <w:r w:rsidR="00AA218A">
        <w:rPr>
          <w:rFonts w:ascii="Times New Roman" w:hAnsi="Times New Roman" w:cs="Times New Roman"/>
          <w:sz w:val="24"/>
          <w:szCs w:val="24"/>
        </w:rPr>
        <w:t>аграрии края</w:t>
      </w:r>
      <w:r w:rsidR="00100FCE">
        <w:rPr>
          <w:rFonts w:ascii="Times New Roman" w:hAnsi="Times New Roman" w:cs="Times New Roman"/>
          <w:sz w:val="24"/>
          <w:szCs w:val="24"/>
        </w:rPr>
        <w:t xml:space="preserve"> смогут </w:t>
      </w:r>
      <w:r w:rsidR="002E4216">
        <w:rPr>
          <w:rFonts w:ascii="Times New Roman" w:hAnsi="Times New Roman" w:cs="Times New Roman"/>
          <w:sz w:val="24"/>
          <w:szCs w:val="24"/>
        </w:rPr>
        <w:t xml:space="preserve">вовремя принять комплекс необходимых мер для защиты плодородного слоя своих </w:t>
      </w:r>
      <w:r w:rsidR="0018514E">
        <w:rPr>
          <w:rFonts w:ascii="Times New Roman" w:hAnsi="Times New Roman" w:cs="Times New Roman"/>
          <w:sz w:val="24"/>
          <w:szCs w:val="24"/>
        </w:rPr>
        <w:t>угодий</w:t>
      </w:r>
      <w:r w:rsidR="002E4216">
        <w:rPr>
          <w:rFonts w:ascii="Times New Roman" w:hAnsi="Times New Roman" w:cs="Times New Roman"/>
          <w:sz w:val="24"/>
          <w:szCs w:val="24"/>
        </w:rPr>
        <w:t xml:space="preserve"> </w:t>
      </w:r>
      <w:r w:rsidR="00100FCE">
        <w:rPr>
          <w:rFonts w:ascii="Times New Roman" w:hAnsi="Times New Roman" w:cs="Times New Roman"/>
          <w:sz w:val="24"/>
          <w:szCs w:val="24"/>
        </w:rPr>
        <w:t>и гарантировать получени</w:t>
      </w:r>
      <w:r w:rsidR="00053219">
        <w:rPr>
          <w:rFonts w:ascii="Times New Roman" w:hAnsi="Times New Roman" w:cs="Times New Roman"/>
          <w:sz w:val="24"/>
          <w:szCs w:val="24"/>
        </w:rPr>
        <w:t>е</w:t>
      </w:r>
      <w:r w:rsidR="00100FCE">
        <w:rPr>
          <w:rFonts w:ascii="Times New Roman" w:hAnsi="Times New Roman" w:cs="Times New Roman"/>
          <w:sz w:val="24"/>
          <w:szCs w:val="24"/>
        </w:rPr>
        <w:t xml:space="preserve"> в дальнейшем качественного и безопасного урожая.</w:t>
      </w:r>
    </w:p>
    <w:sectPr w:rsidR="00794418" w:rsidRPr="00A745AE" w:rsidSect="00DF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4B"/>
    <w:rsid w:val="00010DD0"/>
    <w:rsid w:val="00053219"/>
    <w:rsid w:val="000758AE"/>
    <w:rsid w:val="000860A0"/>
    <w:rsid w:val="00091BDC"/>
    <w:rsid w:val="00100FCE"/>
    <w:rsid w:val="0013297D"/>
    <w:rsid w:val="0018514E"/>
    <w:rsid w:val="002A5392"/>
    <w:rsid w:val="002E4216"/>
    <w:rsid w:val="003634F1"/>
    <w:rsid w:val="003E0664"/>
    <w:rsid w:val="003F5861"/>
    <w:rsid w:val="00494C4B"/>
    <w:rsid w:val="0055080C"/>
    <w:rsid w:val="005F372E"/>
    <w:rsid w:val="006262F6"/>
    <w:rsid w:val="00686E35"/>
    <w:rsid w:val="00770F67"/>
    <w:rsid w:val="00794418"/>
    <w:rsid w:val="007E52A0"/>
    <w:rsid w:val="00802E63"/>
    <w:rsid w:val="00876128"/>
    <w:rsid w:val="008A61A1"/>
    <w:rsid w:val="008F4164"/>
    <w:rsid w:val="00900FC6"/>
    <w:rsid w:val="009312B9"/>
    <w:rsid w:val="009E2D99"/>
    <w:rsid w:val="00A745AE"/>
    <w:rsid w:val="00AA1403"/>
    <w:rsid w:val="00AA218A"/>
    <w:rsid w:val="00AD54E4"/>
    <w:rsid w:val="00CA5962"/>
    <w:rsid w:val="00CC344B"/>
    <w:rsid w:val="00CE4780"/>
    <w:rsid w:val="00D25DD4"/>
    <w:rsid w:val="00D47396"/>
    <w:rsid w:val="00DF5E0C"/>
    <w:rsid w:val="00E02081"/>
    <w:rsid w:val="00E91618"/>
    <w:rsid w:val="00EE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8DD9"/>
  <w15:docId w15:val="{6F1B3A35-5ED1-4EC1-A9CF-274E620F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ИванченкоАА</dc:creator>
  <cp:lastModifiedBy>Малинникова Александра Алексеевна</cp:lastModifiedBy>
  <cp:revision>2</cp:revision>
  <cp:lastPrinted>2024-06-04T08:46:00Z</cp:lastPrinted>
  <dcterms:created xsi:type="dcterms:W3CDTF">2024-06-06T06:38:00Z</dcterms:created>
  <dcterms:modified xsi:type="dcterms:W3CDTF">2024-06-06T06:38:00Z</dcterms:modified>
</cp:coreProperties>
</file>