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7EA35" w14:textId="0420A46A" w:rsidR="004166ED" w:rsidRPr="007D05F7" w:rsidRDefault="004166ED" w:rsidP="007D05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02D0">
        <w:rPr>
          <w:rFonts w:ascii="Times New Roman" w:hAnsi="Times New Roman" w:cs="Times New Roman"/>
          <w:sz w:val="28"/>
          <w:szCs w:val="28"/>
        </w:rPr>
        <w:t xml:space="preserve">В Красноярском крае </w:t>
      </w:r>
      <w:r w:rsidR="004B02D0" w:rsidRPr="004B02D0">
        <w:rPr>
          <w:rFonts w:ascii="Times New Roman" w:hAnsi="Times New Roman" w:cs="Times New Roman"/>
          <w:sz w:val="28"/>
          <w:szCs w:val="28"/>
        </w:rPr>
        <w:t>провели</w:t>
      </w:r>
      <w:r w:rsidR="004B02D0">
        <w:rPr>
          <w:rFonts w:ascii="Times New Roman" w:hAnsi="Times New Roman" w:cs="Times New Roman"/>
          <w:sz w:val="28"/>
          <w:szCs w:val="28"/>
        </w:rPr>
        <w:t xml:space="preserve"> апробацию сои</w:t>
      </w:r>
    </w:p>
    <w:p w14:paraId="2BD44364" w14:textId="242A457A" w:rsidR="006A2623" w:rsidRDefault="004166ED" w:rsidP="007D0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5F7">
        <w:rPr>
          <w:rFonts w:ascii="Times New Roman" w:hAnsi="Times New Roman" w:cs="Times New Roman"/>
          <w:sz w:val="28"/>
          <w:szCs w:val="28"/>
        </w:rPr>
        <w:t>Специалисты филиала ФГБУ «</w:t>
      </w:r>
      <w:proofErr w:type="spellStart"/>
      <w:r w:rsidRPr="007D05F7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Pr="007D05F7">
        <w:rPr>
          <w:rFonts w:ascii="Times New Roman" w:hAnsi="Times New Roman" w:cs="Times New Roman"/>
          <w:sz w:val="28"/>
          <w:szCs w:val="28"/>
        </w:rPr>
        <w:t xml:space="preserve">» по Красноярскому краю провели апробацию </w:t>
      </w:r>
      <w:r w:rsidR="00101BF0" w:rsidRPr="007D05F7">
        <w:rPr>
          <w:rFonts w:ascii="Times New Roman" w:hAnsi="Times New Roman" w:cs="Times New Roman"/>
          <w:sz w:val="28"/>
          <w:szCs w:val="28"/>
        </w:rPr>
        <w:t>сортовых посевов сои</w:t>
      </w:r>
      <w:r w:rsidR="00101BF0">
        <w:rPr>
          <w:rFonts w:ascii="Times New Roman" w:hAnsi="Times New Roman" w:cs="Times New Roman"/>
          <w:sz w:val="28"/>
          <w:szCs w:val="28"/>
        </w:rPr>
        <w:t xml:space="preserve"> селекции Красноярского ГАУ</w:t>
      </w:r>
      <w:r w:rsidR="00101BF0" w:rsidRPr="007D05F7">
        <w:rPr>
          <w:rFonts w:ascii="Times New Roman" w:hAnsi="Times New Roman" w:cs="Times New Roman"/>
          <w:sz w:val="28"/>
          <w:szCs w:val="28"/>
        </w:rPr>
        <w:t xml:space="preserve"> </w:t>
      </w:r>
      <w:r w:rsidR="00AC0304" w:rsidRPr="007D05F7">
        <w:rPr>
          <w:rFonts w:ascii="Times New Roman" w:hAnsi="Times New Roman" w:cs="Times New Roman"/>
          <w:sz w:val="28"/>
          <w:szCs w:val="28"/>
        </w:rPr>
        <w:t>на территории Сухобузимского района</w:t>
      </w:r>
      <w:r w:rsidR="006A2623">
        <w:rPr>
          <w:rFonts w:ascii="Times New Roman" w:hAnsi="Times New Roman" w:cs="Times New Roman"/>
          <w:sz w:val="28"/>
          <w:szCs w:val="28"/>
        </w:rPr>
        <w:t>.</w:t>
      </w:r>
    </w:p>
    <w:p w14:paraId="6E212CE5" w14:textId="6E759030" w:rsidR="001C4028" w:rsidRDefault="006A2623" w:rsidP="001C4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площадь апробации составила 98,5 гектар. </w:t>
      </w:r>
      <w:r w:rsidR="00BA7EB6" w:rsidRPr="007D05F7">
        <w:rPr>
          <w:rFonts w:ascii="Times New Roman" w:hAnsi="Times New Roman" w:cs="Times New Roman"/>
          <w:sz w:val="28"/>
          <w:szCs w:val="28"/>
        </w:rPr>
        <w:t>Апробировали оригинальные</w:t>
      </w:r>
      <w:r w:rsidR="00AC65F2">
        <w:rPr>
          <w:rFonts w:ascii="Times New Roman" w:hAnsi="Times New Roman" w:cs="Times New Roman"/>
          <w:sz w:val="28"/>
          <w:szCs w:val="28"/>
        </w:rPr>
        <w:t xml:space="preserve"> и </w:t>
      </w:r>
      <w:r w:rsidR="00BA7EB6" w:rsidRPr="007D05F7">
        <w:rPr>
          <w:rFonts w:ascii="Times New Roman" w:hAnsi="Times New Roman" w:cs="Times New Roman"/>
          <w:sz w:val="28"/>
          <w:szCs w:val="28"/>
        </w:rPr>
        <w:t xml:space="preserve">элитные </w:t>
      </w:r>
      <w:r>
        <w:rPr>
          <w:rFonts w:ascii="Times New Roman" w:hAnsi="Times New Roman" w:cs="Times New Roman"/>
          <w:sz w:val="28"/>
          <w:szCs w:val="28"/>
        </w:rPr>
        <w:t>посевы</w:t>
      </w:r>
      <w:r w:rsidR="00BA7EB6" w:rsidRPr="007D05F7">
        <w:rPr>
          <w:rFonts w:ascii="Times New Roman" w:hAnsi="Times New Roman" w:cs="Times New Roman"/>
          <w:sz w:val="28"/>
          <w:szCs w:val="28"/>
        </w:rPr>
        <w:t xml:space="preserve"> сои сортов: 75 лет Победы, Заряница, ЭОС</w:t>
      </w:r>
      <w:r w:rsidR="00AC65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C65F2" w:rsidRPr="007D05F7">
        <w:rPr>
          <w:rFonts w:ascii="Times New Roman" w:hAnsi="Times New Roman" w:cs="Times New Roman"/>
          <w:sz w:val="28"/>
          <w:szCs w:val="28"/>
        </w:rPr>
        <w:t>Тэрциа</w:t>
      </w:r>
      <w:proofErr w:type="spellEnd"/>
      <w:r w:rsidR="00AC65F2">
        <w:rPr>
          <w:rFonts w:ascii="Times New Roman" w:hAnsi="Times New Roman" w:cs="Times New Roman"/>
          <w:sz w:val="28"/>
          <w:szCs w:val="28"/>
        </w:rPr>
        <w:t>.</w:t>
      </w:r>
      <w:r w:rsidR="001C4028" w:rsidRPr="001C402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с</w:t>
      </w:r>
      <w:r w:rsidR="001C4028" w:rsidRPr="00875657">
        <w:rPr>
          <w:rFonts w:ascii="Times New Roman" w:hAnsi="Times New Roman" w:cs="Times New Roman"/>
          <w:sz w:val="28"/>
          <w:szCs w:val="28"/>
        </w:rPr>
        <w:t>орта</w:t>
      </w:r>
      <w:r w:rsidR="00875657">
        <w:rPr>
          <w:rFonts w:ascii="Times New Roman" w:hAnsi="Times New Roman" w:cs="Times New Roman"/>
          <w:sz w:val="28"/>
          <w:szCs w:val="28"/>
        </w:rPr>
        <w:t xml:space="preserve">, кроме </w:t>
      </w:r>
      <w:proofErr w:type="spellStart"/>
      <w:r w:rsidR="00875657">
        <w:rPr>
          <w:rFonts w:ascii="Times New Roman" w:hAnsi="Times New Roman" w:cs="Times New Roman"/>
          <w:sz w:val="28"/>
          <w:szCs w:val="28"/>
        </w:rPr>
        <w:t>Тэрциа</w:t>
      </w:r>
      <w:proofErr w:type="spellEnd"/>
      <w:r w:rsidR="00875657">
        <w:rPr>
          <w:rFonts w:ascii="Times New Roman" w:hAnsi="Times New Roman" w:cs="Times New Roman"/>
          <w:sz w:val="28"/>
          <w:szCs w:val="28"/>
        </w:rPr>
        <w:t>,</w:t>
      </w:r>
      <w:r w:rsidR="001C4028" w:rsidRPr="00875657">
        <w:rPr>
          <w:rFonts w:ascii="Times New Roman" w:hAnsi="Times New Roman" w:cs="Times New Roman"/>
          <w:sz w:val="28"/>
          <w:szCs w:val="28"/>
        </w:rPr>
        <w:t xml:space="preserve"> внесены в государственный реестр селекционных достижений и имеют зону допуска - </w:t>
      </w:r>
      <w:r w:rsidR="00875657" w:rsidRPr="00875657">
        <w:rPr>
          <w:rFonts w:ascii="Times New Roman" w:hAnsi="Times New Roman" w:cs="Times New Roman"/>
          <w:sz w:val="28"/>
          <w:szCs w:val="28"/>
        </w:rPr>
        <w:t>11</w:t>
      </w:r>
      <w:r w:rsidR="001C4028" w:rsidRPr="00875657">
        <w:rPr>
          <w:rFonts w:ascii="Times New Roman" w:hAnsi="Times New Roman" w:cs="Times New Roman"/>
          <w:sz w:val="28"/>
          <w:szCs w:val="28"/>
        </w:rPr>
        <w:t xml:space="preserve"> регион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477A5">
        <w:rPr>
          <w:rFonts w:ascii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hAnsi="Times New Roman" w:cs="Times New Roman"/>
          <w:sz w:val="28"/>
          <w:szCs w:val="28"/>
        </w:rPr>
        <w:t>допущены для выращивания на территории Красноярского края</w:t>
      </w:r>
      <w:r w:rsidR="00875657" w:rsidRPr="00875657">
        <w:rPr>
          <w:rFonts w:ascii="Times New Roman" w:hAnsi="Times New Roman" w:cs="Times New Roman"/>
          <w:sz w:val="28"/>
          <w:szCs w:val="28"/>
        </w:rPr>
        <w:t xml:space="preserve">. Соя </w:t>
      </w:r>
      <w:proofErr w:type="spellStart"/>
      <w:r w:rsidR="00875657" w:rsidRPr="00875657">
        <w:rPr>
          <w:rFonts w:ascii="Times New Roman" w:hAnsi="Times New Roman" w:cs="Times New Roman"/>
          <w:sz w:val="28"/>
          <w:szCs w:val="28"/>
        </w:rPr>
        <w:t>Тэрциа</w:t>
      </w:r>
      <w:proofErr w:type="spellEnd"/>
      <w:r w:rsidR="00875657" w:rsidRPr="00875657">
        <w:rPr>
          <w:rFonts w:ascii="Times New Roman" w:hAnsi="Times New Roman" w:cs="Times New Roman"/>
          <w:sz w:val="28"/>
          <w:szCs w:val="28"/>
        </w:rPr>
        <w:t xml:space="preserve"> проходит процедуру размножения нового нерайонированного сорта, </w:t>
      </w:r>
      <w:r w:rsidR="001C4028" w:rsidRPr="00875657">
        <w:rPr>
          <w:rFonts w:ascii="Times New Roman" w:hAnsi="Times New Roman" w:cs="Times New Roman"/>
          <w:sz w:val="28"/>
          <w:szCs w:val="28"/>
        </w:rPr>
        <w:t>внесён в официальный бюллетень №8 (278) ФГБУ «Государственная комиссия Российской Федерации по испытанию и охране селекционных достижений».</w:t>
      </w:r>
    </w:p>
    <w:p w14:paraId="261A2567" w14:textId="72790AB2" w:rsidR="00101BF0" w:rsidRPr="00875657" w:rsidRDefault="00101BF0" w:rsidP="001C4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Соя является малораспространённой, но перспективной для возделывания на территории края культурой. Селекционеры Красноярского государственного аграрного университета ведут работу над созданием сортов, способных вызревать и давать хорошую урожайность в климатических условиях земледельческой части Красноярского края.</w:t>
      </w:r>
    </w:p>
    <w:p w14:paraId="08177061" w14:textId="3D1F3E60" w:rsidR="007D05F7" w:rsidRDefault="00AC0304" w:rsidP="00101B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756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апробации семеноводческих посевов сои определя</w:t>
      </w:r>
      <w:r w:rsidR="00961C93" w:rsidRPr="008756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</w:t>
      </w:r>
      <w:r w:rsidRPr="008756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C3A56" w:rsidRPr="008756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ее</w:t>
      </w:r>
      <w:r w:rsidRPr="00AC03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пригодность для</w:t>
      </w:r>
      <w:r w:rsidR="007D05F7" w:rsidRPr="007D05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05F7" w:rsidRPr="00AC03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использования на семенные цели. </w:t>
      </w:r>
    </w:p>
    <w:p w14:paraId="3A2A4979" w14:textId="3953922E" w:rsidR="00C73036" w:rsidRDefault="00E45F43" w:rsidP="00101BF0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Апробация</w:t>
      </w:r>
      <w:r w:rsidR="00C73036" w:rsidRPr="0056451B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проводилась</w:t>
      </w:r>
      <w:r w:rsidR="00C73036" w:rsidRPr="0056451B">
        <w:rPr>
          <w:color w:val="1A1A1A"/>
          <w:sz w:val="28"/>
          <w:szCs w:val="28"/>
        </w:rPr>
        <w:t xml:space="preserve"> в соответствии с</w:t>
      </w:r>
      <w:r w:rsidR="00101BF0">
        <w:rPr>
          <w:color w:val="1A1A1A"/>
          <w:sz w:val="28"/>
          <w:szCs w:val="28"/>
        </w:rPr>
        <w:t xml:space="preserve"> процедурой, установленной</w:t>
      </w:r>
      <w:r w:rsidR="00C73036" w:rsidRPr="0056451B">
        <w:rPr>
          <w:color w:val="1A1A1A"/>
          <w:sz w:val="28"/>
          <w:szCs w:val="28"/>
        </w:rPr>
        <w:t xml:space="preserve"> Решением Совета Евразийской экономической комиссии от 30.01.2020 N 10 «О единых методах определения сортовых качеств семян сельскохозяйственных растений в рамках Евразийского экономического союза»</w:t>
      </w:r>
      <w:r>
        <w:rPr>
          <w:color w:val="1A1A1A"/>
          <w:sz w:val="28"/>
          <w:szCs w:val="28"/>
        </w:rPr>
        <w:t>, в присутствии оригинаторов апробируемых сортов методом осмотра растений на корню.</w:t>
      </w:r>
    </w:p>
    <w:p w14:paraId="3B308603" w14:textId="77777777" w:rsidR="00A81B20" w:rsidRDefault="00A81B20" w:rsidP="00101BF0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1A1A1A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4"/>
        <w:gridCol w:w="3581"/>
      </w:tblGrid>
      <w:tr w:rsidR="00E45F43" w14:paraId="50C36099" w14:textId="77777777" w:rsidTr="00A81B20">
        <w:tc>
          <w:tcPr>
            <w:tcW w:w="4672" w:type="dxa"/>
          </w:tcPr>
          <w:p w14:paraId="31BCDC96" w14:textId="2A4C3C22" w:rsidR="00E45F43" w:rsidRDefault="00E45F43" w:rsidP="00101BF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1A1A1A"/>
                <w:sz w:val="28"/>
                <w:szCs w:val="28"/>
              </w:rPr>
            </w:pPr>
            <w:r w:rsidRPr="009A60F3">
              <w:rPr>
                <w:noProof/>
                <w:color w:val="1A1A1A"/>
                <w:sz w:val="28"/>
                <w:szCs w:val="28"/>
              </w:rPr>
              <w:drawing>
                <wp:inline distT="0" distB="0" distL="0" distR="0" wp14:anchorId="49ABB906" wp14:editId="45C07A5E">
                  <wp:extent cx="3529717" cy="2647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0539" cy="2663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35672356" w14:textId="5617F744" w:rsidR="00E45F43" w:rsidRDefault="00E45F43" w:rsidP="00101BF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1A1A1A"/>
                <w:sz w:val="28"/>
                <w:szCs w:val="28"/>
              </w:rPr>
            </w:pPr>
            <w:r w:rsidRPr="009A60F3">
              <w:rPr>
                <w:noProof/>
              </w:rPr>
              <w:drawing>
                <wp:inline distT="0" distB="0" distL="0" distR="0" wp14:anchorId="7075D3C7" wp14:editId="6CC67A99">
                  <wp:extent cx="2000785" cy="2667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804" cy="270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F43" w14:paraId="6C7C735D" w14:textId="77777777" w:rsidTr="00A81B20">
        <w:tc>
          <w:tcPr>
            <w:tcW w:w="4672" w:type="dxa"/>
          </w:tcPr>
          <w:p w14:paraId="725DBCEC" w14:textId="1808729B" w:rsidR="00E45F43" w:rsidRDefault="00E45F43" w:rsidP="00101BF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1A1A1A"/>
                <w:sz w:val="28"/>
                <w:szCs w:val="28"/>
              </w:rPr>
            </w:pPr>
            <w:r w:rsidRPr="00F11BB2">
              <w:rPr>
                <w:b/>
                <w:bCs/>
                <w:i/>
                <w:iCs/>
                <w:color w:val="1A1A1A"/>
                <w:sz w:val="18"/>
                <w:szCs w:val="18"/>
              </w:rPr>
              <w:t>Фото 1</w:t>
            </w:r>
            <w:r w:rsidRPr="00F11BB2">
              <w:rPr>
                <w:i/>
                <w:iCs/>
                <w:color w:val="1A1A1A"/>
                <w:sz w:val="18"/>
                <w:szCs w:val="18"/>
              </w:rPr>
              <w:t>. Ведущий агроном испытательной лаборатории филиала ФГБУ «</w:t>
            </w:r>
            <w:proofErr w:type="spellStart"/>
            <w:r w:rsidRPr="00F11BB2">
              <w:rPr>
                <w:i/>
                <w:iCs/>
                <w:color w:val="1A1A1A"/>
                <w:sz w:val="18"/>
                <w:szCs w:val="18"/>
              </w:rPr>
              <w:t>Россельхозцентр</w:t>
            </w:r>
            <w:proofErr w:type="spellEnd"/>
            <w:r w:rsidRPr="00F11BB2">
              <w:rPr>
                <w:i/>
                <w:iCs/>
                <w:color w:val="1A1A1A"/>
                <w:sz w:val="18"/>
                <w:szCs w:val="18"/>
              </w:rPr>
              <w:t xml:space="preserve">» по Красноярскому краю </w:t>
            </w:r>
            <w:r>
              <w:rPr>
                <w:i/>
                <w:iCs/>
                <w:color w:val="1A1A1A"/>
                <w:sz w:val="18"/>
                <w:szCs w:val="18"/>
              </w:rPr>
              <w:t xml:space="preserve">Нестерова С.П. </w:t>
            </w:r>
            <w:r w:rsidRPr="00F11BB2">
              <w:rPr>
                <w:i/>
                <w:iCs/>
                <w:color w:val="1A1A1A"/>
                <w:sz w:val="18"/>
                <w:szCs w:val="18"/>
              </w:rPr>
              <w:t>апробирует сою</w:t>
            </w:r>
          </w:p>
        </w:tc>
        <w:tc>
          <w:tcPr>
            <w:tcW w:w="4673" w:type="dxa"/>
          </w:tcPr>
          <w:p w14:paraId="1125A6CB" w14:textId="3D383A29" w:rsidR="00E45F43" w:rsidRDefault="00E45F43" w:rsidP="00101BF0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1A1A1A"/>
                <w:sz w:val="28"/>
                <w:szCs w:val="28"/>
              </w:rPr>
            </w:pPr>
            <w:r w:rsidRPr="00F11BB2">
              <w:rPr>
                <w:b/>
                <w:bCs/>
                <w:i/>
                <w:iCs/>
                <w:color w:val="1A1A1A"/>
                <w:sz w:val="18"/>
                <w:szCs w:val="18"/>
              </w:rPr>
              <w:t>Фото 2</w:t>
            </w:r>
            <w:r w:rsidRPr="00F11BB2">
              <w:rPr>
                <w:i/>
                <w:iCs/>
                <w:color w:val="1A1A1A"/>
                <w:sz w:val="18"/>
                <w:szCs w:val="18"/>
              </w:rPr>
              <w:t>.</w:t>
            </w:r>
            <w:r>
              <w:rPr>
                <w:i/>
                <w:iCs/>
                <w:color w:val="1A1A1A"/>
                <w:sz w:val="18"/>
                <w:szCs w:val="18"/>
              </w:rPr>
              <w:t xml:space="preserve"> </w:t>
            </w:r>
            <w:r w:rsidRPr="00F11BB2">
              <w:rPr>
                <w:i/>
                <w:iCs/>
                <w:color w:val="1A1A1A"/>
                <w:sz w:val="18"/>
                <w:szCs w:val="18"/>
              </w:rPr>
              <w:t>Соя 75 лет Победы</w:t>
            </w:r>
          </w:p>
        </w:tc>
      </w:tr>
    </w:tbl>
    <w:p w14:paraId="5107D269" w14:textId="2CB1232A" w:rsidR="00160B6C" w:rsidRDefault="00D16008" w:rsidP="007D05F7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 w:type="textWrapping" w:clear="all"/>
      </w:r>
    </w:p>
    <w:p w14:paraId="5839124B" w14:textId="6D385052" w:rsidR="00F11BB2" w:rsidRDefault="00F11BB2" w:rsidP="00101BF0">
      <w:pPr>
        <w:shd w:val="clear" w:color="auto" w:fill="FFFFFF"/>
        <w:spacing w:after="0" w:line="240" w:lineRule="auto"/>
        <w:ind w:firstLine="709"/>
        <w:jc w:val="lef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47158BF" w14:textId="7DD96093" w:rsidR="00961C93" w:rsidRDefault="00961C93" w:rsidP="00101B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756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Фаза развития </w:t>
      </w:r>
      <w:r w:rsidR="00101B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культуры </w:t>
      </w:r>
      <w:r w:rsidRPr="008756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момент апробации</w:t>
      </w:r>
      <w:r w:rsidR="006477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</w:t>
      </w:r>
      <w:r w:rsidRPr="008756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наличие зрелых бобов у основной массы растений в нижней части.  Принадлежность растений к заявленному сорту устанавливается по следующим признакам: окраске </w:t>
      </w:r>
      <w:proofErr w:type="spellStart"/>
      <w:r w:rsidRPr="008756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опушения</w:t>
      </w:r>
      <w:proofErr w:type="spellEnd"/>
      <w:r w:rsidRPr="008756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окраске бобов, величине и форме бобов, форме семян, цвету и блеску оболочки семян, цвету и форме рубчика, цвету пигментации семян. В результате апробации сортовая чистота </w:t>
      </w:r>
      <w:r w:rsidR="00101B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всех заявленных участков </w:t>
      </w:r>
      <w:r w:rsidRPr="008756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составила 100 %, что соответствует категориям оригинальных и элитных семян.</w:t>
      </w:r>
    </w:p>
    <w:p w14:paraId="774D06A1" w14:textId="2493E904" w:rsidR="00AC0304" w:rsidRPr="00875657" w:rsidRDefault="00AC0304" w:rsidP="00101B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756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 результатам </w:t>
      </w:r>
      <w:r w:rsidR="006477A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апробации </w:t>
      </w:r>
      <w:bookmarkStart w:id="0" w:name="_GoBack"/>
      <w:bookmarkEnd w:id="0"/>
      <w:r w:rsidR="00875657" w:rsidRPr="008756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посевы</w:t>
      </w:r>
      <w:r w:rsidRPr="008756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признан</w:t>
      </w:r>
      <w:r w:rsidR="00875657" w:rsidRPr="008756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</w:t>
      </w:r>
      <w:r w:rsidRPr="008756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соответствующими всем требованиям нормативных документов.</w:t>
      </w:r>
    </w:p>
    <w:p w14:paraId="0B1CA225" w14:textId="70A3B39E" w:rsidR="002F67CB" w:rsidRPr="007D05F7" w:rsidRDefault="002F67CB" w:rsidP="007D05F7">
      <w:pPr>
        <w:pStyle w:val="a3"/>
        <w:spacing w:before="0" w:beforeAutospacing="0" w:after="450" w:afterAutospacing="0"/>
        <w:textAlignment w:val="baseline"/>
        <w:rPr>
          <w:color w:val="474747"/>
          <w:sz w:val="28"/>
          <w:szCs w:val="28"/>
        </w:rPr>
      </w:pPr>
    </w:p>
    <w:sectPr w:rsidR="002F67CB" w:rsidRPr="007D0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A34EB" w14:textId="77777777" w:rsidR="00427AA5" w:rsidRDefault="00427AA5" w:rsidP="00BC3A56">
      <w:pPr>
        <w:spacing w:after="0" w:line="240" w:lineRule="auto"/>
      </w:pPr>
      <w:r>
        <w:separator/>
      </w:r>
    </w:p>
  </w:endnote>
  <w:endnote w:type="continuationSeparator" w:id="0">
    <w:p w14:paraId="2BAD4EC3" w14:textId="77777777" w:rsidR="00427AA5" w:rsidRDefault="00427AA5" w:rsidP="00BC3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88CE9" w14:textId="77777777" w:rsidR="00427AA5" w:rsidRDefault="00427AA5" w:rsidP="00BC3A56">
      <w:pPr>
        <w:spacing w:after="0" w:line="240" w:lineRule="auto"/>
      </w:pPr>
      <w:r>
        <w:separator/>
      </w:r>
    </w:p>
  </w:footnote>
  <w:footnote w:type="continuationSeparator" w:id="0">
    <w:p w14:paraId="5561638B" w14:textId="77777777" w:rsidR="00427AA5" w:rsidRDefault="00427AA5" w:rsidP="00BC3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1C"/>
    <w:rsid w:val="00054403"/>
    <w:rsid w:val="000F2267"/>
    <w:rsid w:val="000F6A3C"/>
    <w:rsid w:val="00101BF0"/>
    <w:rsid w:val="00160B6C"/>
    <w:rsid w:val="00167CF3"/>
    <w:rsid w:val="001C4028"/>
    <w:rsid w:val="002E54E1"/>
    <w:rsid w:val="002F4428"/>
    <w:rsid w:val="002F67CB"/>
    <w:rsid w:val="00352D8F"/>
    <w:rsid w:val="004166ED"/>
    <w:rsid w:val="00427AA5"/>
    <w:rsid w:val="004B02D0"/>
    <w:rsid w:val="0056451B"/>
    <w:rsid w:val="005B48AF"/>
    <w:rsid w:val="006477A5"/>
    <w:rsid w:val="006562A0"/>
    <w:rsid w:val="00696E1C"/>
    <w:rsid w:val="006A2623"/>
    <w:rsid w:val="0076226D"/>
    <w:rsid w:val="00781653"/>
    <w:rsid w:val="007D05F7"/>
    <w:rsid w:val="00824B3C"/>
    <w:rsid w:val="00875657"/>
    <w:rsid w:val="0095322A"/>
    <w:rsid w:val="00961C93"/>
    <w:rsid w:val="009A60F3"/>
    <w:rsid w:val="009C1692"/>
    <w:rsid w:val="00A01A96"/>
    <w:rsid w:val="00A81B20"/>
    <w:rsid w:val="00AC0304"/>
    <w:rsid w:val="00AC65F2"/>
    <w:rsid w:val="00BA7EB6"/>
    <w:rsid w:val="00BC3A56"/>
    <w:rsid w:val="00C73036"/>
    <w:rsid w:val="00D16008"/>
    <w:rsid w:val="00E102E8"/>
    <w:rsid w:val="00E45F43"/>
    <w:rsid w:val="00E566A5"/>
    <w:rsid w:val="00EC1070"/>
    <w:rsid w:val="00F11BB2"/>
    <w:rsid w:val="00F24B8E"/>
    <w:rsid w:val="00FB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5158"/>
  <w15:chartTrackingRefBased/>
  <w15:docId w15:val="{FC4970E8-1D24-4E11-A22F-D12736D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6ED"/>
    <w:pPr>
      <w:spacing w:after="200" w:line="276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30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C3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3A56"/>
  </w:style>
  <w:style w:type="paragraph" w:styleId="a6">
    <w:name w:val="footer"/>
    <w:basedOn w:val="a"/>
    <w:link w:val="a7"/>
    <w:uiPriority w:val="99"/>
    <w:unhideWhenUsed/>
    <w:rsid w:val="00BC3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3A56"/>
  </w:style>
  <w:style w:type="table" w:styleId="a8">
    <w:name w:val="Table Grid"/>
    <w:basedOn w:val="a1"/>
    <w:uiPriority w:val="39"/>
    <w:rsid w:val="002F6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justify">
    <w:name w:val="text-justify"/>
    <w:basedOn w:val="a"/>
    <w:rsid w:val="005645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2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C3176-9E51-4581-9273-68FBE215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Светлана Петровна</dc:creator>
  <cp:keywords/>
  <dc:description/>
  <cp:lastModifiedBy>Малинникова Александра Алексеевна</cp:lastModifiedBy>
  <cp:revision>2</cp:revision>
  <dcterms:created xsi:type="dcterms:W3CDTF">2024-10-15T08:37:00Z</dcterms:created>
  <dcterms:modified xsi:type="dcterms:W3CDTF">2024-10-15T08:37:00Z</dcterms:modified>
</cp:coreProperties>
</file>