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BCAE54" w14:textId="77777777" w:rsidR="00F61FBD" w:rsidRPr="00503C3E" w:rsidRDefault="00A94CCB" w:rsidP="00A94CCB">
      <w:pPr>
        <w:ind w:firstLine="709"/>
        <w:jc w:val="both"/>
        <w:rPr>
          <w:rStyle w:val="s1mrcssattr"/>
          <w:b/>
          <w:bCs/>
        </w:rPr>
      </w:pPr>
      <w:r w:rsidRPr="00503C3E">
        <w:rPr>
          <w:rStyle w:val="s1mrcssattr"/>
          <w:b/>
          <w:bCs/>
        </w:rPr>
        <w:t>Красноярский филиал принял участие в совещании по цифровизации семеноводства ФГБУ «</w:t>
      </w:r>
      <w:proofErr w:type="spellStart"/>
      <w:r w:rsidRPr="00503C3E">
        <w:rPr>
          <w:rStyle w:val="s1mrcssattr"/>
          <w:b/>
          <w:bCs/>
        </w:rPr>
        <w:t>Россельхозцентр</w:t>
      </w:r>
      <w:proofErr w:type="spellEnd"/>
      <w:r w:rsidRPr="00503C3E">
        <w:rPr>
          <w:rStyle w:val="s1mrcssattr"/>
          <w:b/>
          <w:bCs/>
        </w:rPr>
        <w:t>»</w:t>
      </w:r>
    </w:p>
    <w:p w14:paraId="7B78BA82" w14:textId="77777777" w:rsidR="00A94CCB" w:rsidRPr="00A94CCB" w:rsidRDefault="00A94CCB" w:rsidP="00503C3E">
      <w:pPr>
        <w:spacing w:after="0"/>
        <w:ind w:firstLine="709"/>
        <w:jc w:val="both"/>
        <w:rPr>
          <w:rStyle w:val="s1mrcssattr"/>
        </w:rPr>
      </w:pPr>
    </w:p>
    <w:p w14:paraId="6197FFF1" w14:textId="77777777" w:rsidR="00A94CCB" w:rsidRPr="00A94CCB" w:rsidRDefault="00A94CCB" w:rsidP="00A94CCB">
      <w:pPr>
        <w:pStyle w:val="p1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_GoBack"/>
      <w:r>
        <w:rPr>
          <w:rStyle w:val="s1mrcssattr"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2A6DB1" wp14:editId="0CBEC61E">
            <wp:simplePos x="0" y="0"/>
            <wp:positionH relativeFrom="margin">
              <wp:align>left</wp:align>
            </wp:positionH>
            <wp:positionV relativeFrom="paragraph">
              <wp:posOffset>11496</wp:posOffset>
            </wp:positionV>
            <wp:extent cx="2711450" cy="1826260"/>
            <wp:effectExtent l="0" t="0" r="0" b="2540"/>
            <wp:wrapTight wrapText="bothSides">
              <wp:wrapPolygon edited="0">
                <wp:start x="0" y="0"/>
                <wp:lineTo x="0" y="21405"/>
                <wp:lineTo x="21398" y="21405"/>
                <wp:lineTo x="2139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1" t="17165" r="4277"/>
                    <a:stretch/>
                  </pic:blipFill>
                  <pic:spPr bwMode="auto">
                    <a:xfrm>
                      <a:off x="0" y="0"/>
                      <a:ext cx="2734879" cy="1842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4CCB">
        <w:rPr>
          <w:rStyle w:val="s1mrcssattr"/>
          <w:color w:val="000000"/>
          <w:sz w:val="28"/>
          <w:szCs w:val="28"/>
        </w:rPr>
        <w:t>С 20 по 23 сентября в г. Барнаул на базе филиала ФГБУ «</w:t>
      </w:r>
      <w:proofErr w:type="spellStart"/>
      <w:r w:rsidRPr="00A94CCB">
        <w:rPr>
          <w:rStyle w:val="s1mrcssattr"/>
          <w:color w:val="000000"/>
          <w:sz w:val="28"/>
          <w:szCs w:val="28"/>
        </w:rPr>
        <w:t>Россельхозцентр</w:t>
      </w:r>
      <w:proofErr w:type="spellEnd"/>
      <w:r w:rsidRPr="00A94CCB">
        <w:rPr>
          <w:rStyle w:val="s1mrcssattr"/>
          <w:color w:val="000000"/>
          <w:sz w:val="28"/>
          <w:szCs w:val="28"/>
        </w:rPr>
        <w:t xml:space="preserve">» по Алтайскому краю и Республике Алтай прошло рабочее совещание специалистов </w:t>
      </w:r>
      <w:proofErr w:type="spellStart"/>
      <w:r w:rsidRPr="00A94CCB">
        <w:rPr>
          <w:rStyle w:val="s1mrcssattr"/>
          <w:color w:val="000000"/>
          <w:sz w:val="28"/>
          <w:szCs w:val="28"/>
        </w:rPr>
        <w:t>Россельхозцентра</w:t>
      </w:r>
      <w:proofErr w:type="spellEnd"/>
      <w:r w:rsidRPr="00A94CCB">
        <w:rPr>
          <w:rStyle w:val="s1mrcssattr"/>
          <w:color w:val="000000"/>
          <w:sz w:val="28"/>
          <w:szCs w:val="28"/>
        </w:rPr>
        <w:t>, посвящённое перспективам дальнейшей цифровизации семеноводства и развитию программы «</w:t>
      </w:r>
      <w:proofErr w:type="spellStart"/>
      <w:r w:rsidRPr="00A94CCB">
        <w:rPr>
          <w:rStyle w:val="s1mrcssattr"/>
          <w:color w:val="000000"/>
          <w:sz w:val="28"/>
          <w:szCs w:val="28"/>
        </w:rPr>
        <w:t>АгроСемЭксперт</w:t>
      </w:r>
      <w:proofErr w:type="spellEnd"/>
      <w:r w:rsidRPr="00A94CCB">
        <w:rPr>
          <w:rStyle w:val="s1mrcssattr"/>
          <w:color w:val="000000"/>
          <w:sz w:val="28"/>
          <w:szCs w:val="28"/>
        </w:rPr>
        <w:t>». В мероприятии приняли участие члены рабочей группы по цифровизации от</w:t>
      </w:r>
      <w:r>
        <w:rPr>
          <w:rStyle w:val="s1mrcssattr"/>
          <w:color w:val="000000"/>
          <w:sz w:val="28"/>
          <w:szCs w:val="28"/>
        </w:rPr>
        <w:t xml:space="preserve"> </w:t>
      </w:r>
      <w:r w:rsidRPr="00A94CCB">
        <w:rPr>
          <w:rStyle w:val="s1mrcssattr"/>
          <w:color w:val="000000"/>
          <w:sz w:val="28"/>
          <w:szCs w:val="28"/>
        </w:rPr>
        <w:t>филиалов по Алтайскому краю и Республике Алтай, Ставропольскому и Красноярскому краям, Республике Татарстан, Оренбургской, Кировской областям. </w:t>
      </w:r>
    </w:p>
    <w:p w14:paraId="1F429DFD" w14:textId="77777777" w:rsidR="00A94CCB" w:rsidRPr="00A94CCB" w:rsidRDefault="00511739" w:rsidP="00A94CCB">
      <w:pPr>
        <w:pStyle w:val="p1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mrcssattr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A2D846C" wp14:editId="3F3E1DF8">
            <wp:simplePos x="0" y="0"/>
            <wp:positionH relativeFrom="margin">
              <wp:posOffset>4473221</wp:posOffset>
            </wp:positionH>
            <wp:positionV relativeFrom="paragraph">
              <wp:posOffset>210820</wp:posOffset>
            </wp:positionV>
            <wp:extent cx="1752600" cy="2334895"/>
            <wp:effectExtent l="0" t="0" r="0" b="8255"/>
            <wp:wrapTight wrapText="bothSides">
              <wp:wrapPolygon edited="0">
                <wp:start x="0" y="0"/>
                <wp:lineTo x="0" y="21500"/>
                <wp:lineTo x="21365" y="21500"/>
                <wp:lineTo x="2136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3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CCB" w:rsidRPr="00A94CCB">
        <w:rPr>
          <w:rStyle w:val="s1mrcssattr"/>
          <w:color w:val="000000"/>
          <w:sz w:val="28"/>
          <w:szCs w:val="28"/>
        </w:rPr>
        <w:t>Открыл совещание руководитель филиала по Алтайскому краю Владимир Митрофанович Мануйлов, затем начальник отдела услуг в области семеноводства учреждения Олеся Викторовна Андросова рассказала о концепции развития информационной системы «</w:t>
      </w:r>
      <w:proofErr w:type="spellStart"/>
      <w:r w:rsidR="00A94CCB" w:rsidRPr="00A94CCB">
        <w:rPr>
          <w:rStyle w:val="s1mrcssattr"/>
          <w:color w:val="000000"/>
          <w:sz w:val="28"/>
          <w:szCs w:val="28"/>
        </w:rPr>
        <w:t>АгроСемЭксперт</w:t>
      </w:r>
      <w:proofErr w:type="spellEnd"/>
      <w:r w:rsidR="00A94CCB" w:rsidRPr="00A94CCB">
        <w:rPr>
          <w:rStyle w:val="s1mrcssattr"/>
          <w:color w:val="000000"/>
          <w:sz w:val="28"/>
          <w:szCs w:val="28"/>
        </w:rPr>
        <w:t xml:space="preserve">». План развития, формирования цифровой аналитической отчётности для еженедельных мониторингов обозначил разработчик программы Андрей Николаевич </w:t>
      </w:r>
      <w:proofErr w:type="spellStart"/>
      <w:r w:rsidR="00A94CCB" w:rsidRPr="00A94CCB">
        <w:rPr>
          <w:rStyle w:val="s1mrcssattr"/>
          <w:color w:val="000000"/>
          <w:sz w:val="28"/>
          <w:szCs w:val="28"/>
        </w:rPr>
        <w:t>Пашонин</w:t>
      </w:r>
      <w:proofErr w:type="spellEnd"/>
      <w:r w:rsidR="00A94CCB" w:rsidRPr="00A94CCB">
        <w:rPr>
          <w:rStyle w:val="s1mrcssattr"/>
          <w:color w:val="000000"/>
          <w:sz w:val="28"/>
          <w:szCs w:val="28"/>
        </w:rPr>
        <w:t xml:space="preserve">. Рабочая группа из специалистов </w:t>
      </w:r>
      <w:proofErr w:type="spellStart"/>
      <w:r w:rsidR="00A94CCB" w:rsidRPr="00A94CCB">
        <w:rPr>
          <w:rStyle w:val="s1mrcssattr"/>
          <w:color w:val="000000"/>
          <w:sz w:val="28"/>
          <w:szCs w:val="28"/>
        </w:rPr>
        <w:t>Россельхозцентра</w:t>
      </w:r>
      <w:proofErr w:type="spellEnd"/>
      <w:r w:rsidR="00A94CCB" w:rsidRPr="00A94CCB">
        <w:rPr>
          <w:rStyle w:val="s1mrcssattr"/>
          <w:color w:val="000000"/>
          <w:sz w:val="28"/>
          <w:szCs w:val="28"/>
        </w:rPr>
        <w:t xml:space="preserve"> собралась, чтобы обсудить плюсы и минусы данной программы, наметить корректировки с учётом замечаний и предложений специалистов, непосредственно в ней работающих.</w:t>
      </w:r>
    </w:p>
    <w:p w14:paraId="59B3B9CB" w14:textId="77777777" w:rsidR="00A94CCB" w:rsidRPr="00A94CCB" w:rsidRDefault="00A94CCB" w:rsidP="00A94CCB">
      <w:pPr>
        <w:pStyle w:val="p1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CCB">
        <w:rPr>
          <w:rStyle w:val="s1mrcssattr"/>
          <w:color w:val="000000"/>
          <w:sz w:val="28"/>
          <w:szCs w:val="28"/>
        </w:rPr>
        <w:t>Перед разработчиками и специалистами филиалов поставлен ряд задач по усовершенствованию программы, оперативности и точности занесения данных, отработки формирования отчётности.</w:t>
      </w:r>
    </w:p>
    <w:p w14:paraId="5EEB7424" w14:textId="77777777" w:rsidR="00A94CCB" w:rsidRPr="00A94CCB" w:rsidRDefault="00511739" w:rsidP="00A94CCB">
      <w:pPr>
        <w:pStyle w:val="p1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1mrcssattr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D107AF3" wp14:editId="0C499D8A">
            <wp:simplePos x="0" y="0"/>
            <wp:positionH relativeFrom="margin">
              <wp:posOffset>-266331</wp:posOffset>
            </wp:positionH>
            <wp:positionV relativeFrom="paragraph">
              <wp:posOffset>193055</wp:posOffset>
            </wp:positionV>
            <wp:extent cx="1813560" cy="2416810"/>
            <wp:effectExtent l="0" t="0" r="0" b="2540"/>
            <wp:wrapTight wrapText="bothSides">
              <wp:wrapPolygon edited="0">
                <wp:start x="0" y="0"/>
                <wp:lineTo x="0" y="21452"/>
                <wp:lineTo x="21328" y="21452"/>
                <wp:lineTo x="21328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241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94CCB" w:rsidRPr="00A94CCB">
        <w:rPr>
          <w:rStyle w:val="s1mrcssattr"/>
          <w:color w:val="000000"/>
          <w:sz w:val="28"/>
          <w:szCs w:val="28"/>
        </w:rPr>
        <w:t xml:space="preserve">В дальнейшем программа должна стать хорошим помощником для специалистов </w:t>
      </w:r>
      <w:proofErr w:type="spellStart"/>
      <w:r w:rsidR="00A94CCB" w:rsidRPr="00A94CCB">
        <w:rPr>
          <w:rStyle w:val="s1mrcssattr"/>
          <w:color w:val="000000"/>
          <w:sz w:val="28"/>
          <w:szCs w:val="28"/>
        </w:rPr>
        <w:t>Россельхозцентра</w:t>
      </w:r>
      <w:proofErr w:type="spellEnd"/>
      <w:r w:rsidR="00A94CCB" w:rsidRPr="00A94CCB">
        <w:rPr>
          <w:rStyle w:val="s1mrcssattr"/>
          <w:color w:val="000000"/>
          <w:sz w:val="28"/>
          <w:szCs w:val="28"/>
        </w:rPr>
        <w:t>: облегчит труд по сбору информации, позволит более мобильно формировать отчёты, проводить мониторинг качества семян и др. Участники совещания также посетили хозяйство, которое занимается выращиванием и производством семян овощных культур (ИП Гл. КФХ Угарова С.В.). Специалисты</w:t>
      </w:r>
      <w:r w:rsidR="00A94CCB">
        <w:rPr>
          <w:rStyle w:val="s1mrcssattr"/>
          <w:color w:val="000000"/>
          <w:sz w:val="28"/>
          <w:szCs w:val="28"/>
        </w:rPr>
        <w:t xml:space="preserve"> </w:t>
      </w:r>
      <w:r w:rsidR="00A94CCB" w:rsidRPr="00A94CCB">
        <w:rPr>
          <w:rStyle w:val="s1mrcssattr"/>
          <w:color w:val="000000"/>
          <w:sz w:val="28"/>
          <w:szCs w:val="28"/>
        </w:rPr>
        <w:t>оценили процесс производства семян моркови, свёклы, перцев, баклажан, редиса, томатов, дыни, арбуза и лука. Все представленные сорта подходят для выращивания в условиях Сибири и других регионах РФ, преимущественно в открытом грунте.</w:t>
      </w:r>
    </w:p>
    <w:p w14:paraId="09D3694A" w14:textId="77777777" w:rsidR="00A94CCB" w:rsidRPr="00A94CCB" w:rsidRDefault="00A94CCB" w:rsidP="00A94CCB">
      <w:pPr>
        <w:pStyle w:val="p1mrcssattr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94CCB">
        <w:rPr>
          <w:rStyle w:val="s1mrcssattr"/>
          <w:color w:val="000000"/>
          <w:sz w:val="28"/>
          <w:szCs w:val="28"/>
        </w:rPr>
        <w:t>От Красноярского филиала участие в совещании принимала Заместитель руководителя филиала Васильева Е.В.</w:t>
      </w:r>
    </w:p>
    <w:sectPr w:rsidR="00A94CCB" w:rsidRPr="00A94CCB" w:rsidSect="00511739">
      <w:pgSz w:w="11906" w:h="16838"/>
      <w:pgMar w:top="102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CB"/>
    <w:rsid w:val="00381A80"/>
    <w:rsid w:val="00503C3E"/>
    <w:rsid w:val="00511739"/>
    <w:rsid w:val="00A94CCB"/>
    <w:rsid w:val="00F6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C839C"/>
  <w15:chartTrackingRefBased/>
  <w15:docId w15:val="{FA647378-F1FB-481D-9B44-44DCFAAE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mrcssattr">
    <w:name w:val="s1_mr_css_attr"/>
    <w:basedOn w:val="a0"/>
    <w:rsid w:val="00A94CCB"/>
  </w:style>
  <w:style w:type="paragraph" w:customStyle="1" w:styleId="p1mrcssattr">
    <w:name w:val="p1_mr_css_attr"/>
    <w:basedOn w:val="a"/>
    <w:rsid w:val="00A94CC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A9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9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Краснощеков Андрей Владимирович</dc:creator>
  <cp:keywords/>
  <dc:description/>
  <cp:lastModifiedBy>Краснощеков Андрей Владимирович</cp:lastModifiedBy>
  <cp:revision>2</cp:revision>
  <dcterms:created xsi:type="dcterms:W3CDTF">2022-09-27T03:47:00Z</dcterms:created>
  <dcterms:modified xsi:type="dcterms:W3CDTF">2022-09-27T04:46:00Z</dcterms:modified>
</cp:coreProperties>
</file>