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1FBD" w:rsidRPr="001203FF" w:rsidRDefault="001203FF" w:rsidP="001203FF">
      <w:pPr>
        <w:jc w:val="center"/>
        <w:rPr>
          <w:rStyle w:val="s1mrcssattr"/>
          <w:b/>
          <w:bCs/>
        </w:rPr>
      </w:pPr>
      <w:r w:rsidRPr="001203FF">
        <w:rPr>
          <w:rStyle w:val="s1mrcssattr"/>
          <w:b/>
          <w:bCs/>
        </w:rPr>
        <w:t>Выездные совещания Красноярского филиала</w:t>
      </w:r>
    </w:p>
    <w:p w:rsidR="001203FF" w:rsidRDefault="001203FF" w:rsidP="001203FF">
      <w:pPr>
        <w:spacing w:after="0" w:line="240" w:lineRule="auto"/>
        <w:ind w:firstLine="709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166370</wp:posOffset>
            </wp:positionV>
            <wp:extent cx="3268345" cy="2218055"/>
            <wp:effectExtent l="0" t="0" r="8255" b="0"/>
            <wp:wrapTight wrapText="bothSides">
              <wp:wrapPolygon edited="0">
                <wp:start x="0" y="0"/>
                <wp:lineTo x="0" y="21334"/>
                <wp:lineTo x="21529" y="21334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9" b="10726"/>
                    <a:stretch/>
                  </pic:blipFill>
                  <pic:spPr bwMode="auto">
                    <a:xfrm>
                      <a:off x="0" y="0"/>
                      <a:ext cx="326834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color w:val="000000"/>
          <w:lang w:eastAsia="ru-RU"/>
        </w:rPr>
        <w:t>Вчера</w:t>
      </w:r>
      <w:r w:rsidRPr="001203FF">
        <w:rPr>
          <w:rFonts w:eastAsia="Times New Roman"/>
          <w:color w:val="000000"/>
          <w:lang w:eastAsia="ru-RU"/>
        </w:rPr>
        <w:t xml:space="preserve"> 09.08</w:t>
      </w:r>
      <w:r>
        <w:rPr>
          <w:rFonts w:eastAsia="Times New Roman"/>
          <w:color w:val="000000"/>
          <w:lang w:eastAsia="ru-RU"/>
        </w:rPr>
        <w:t>.2022г.</w:t>
      </w:r>
      <w:r w:rsidRPr="001203FF">
        <w:rPr>
          <w:rFonts w:eastAsia="Times New Roman"/>
          <w:color w:val="000000"/>
          <w:lang w:eastAsia="ru-RU"/>
        </w:rPr>
        <w:t xml:space="preserve"> в Сухобузимском районном отделе закончилась серия выездных круглых столов, которые в течение месяца руководитель Красноярского филиала </w:t>
      </w:r>
      <w:proofErr w:type="spellStart"/>
      <w:r w:rsidRPr="001203FF">
        <w:rPr>
          <w:rFonts w:eastAsia="Times New Roman"/>
          <w:color w:val="000000"/>
          <w:lang w:eastAsia="ru-RU"/>
        </w:rPr>
        <w:t>Россельхозцентра</w:t>
      </w:r>
      <w:proofErr w:type="spellEnd"/>
      <w:r w:rsidRPr="001203FF">
        <w:rPr>
          <w:rFonts w:eastAsia="Times New Roman"/>
          <w:color w:val="000000"/>
          <w:lang w:eastAsia="ru-RU"/>
        </w:rPr>
        <w:t xml:space="preserve"> Малинников А.В. проводил с начальниками и сотрудниками районных и межрайонных отделов. За это время</w:t>
      </w:r>
      <w:r>
        <w:rPr>
          <w:rFonts w:eastAsia="Times New Roman"/>
          <w:color w:val="000000"/>
          <w:lang w:eastAsia="ru-RU"/>
        </w:rPr>
        <w:t xml:space="preserve"> </w:t>
      </w:r>
      <w:r w:rsidRPr="001203FF">
        <w:rPr>
          <w:rFonts w:eastAsia="Times New Roman"/>
          <w:color w:val="000000"/>
          <w:lang w:eastAsia="ru-RU"/>
        </w:rPr>
        <w:t xml:space="preserve">руководитель объехал 15 районов края, преимущественно южного, восточного и западного направлений. </w:t>
      </w:r>
    </w:p>
    <w:p w:rsidR="001203FF" w:rsidRPr="001203FF" w:rsidRDefault="001203FF" w:rsidP="001203FF">
      <w:pPr>
        <w:spacing w:after="0" w:line="240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1203FF">
        <w:rPr>
          <w:rFonts w:eastAsia="Times New Roman"/>
          <w:color w:val="000000"/>
          <w:lang w:eastAsia="ru-RU"/>
        </w:rPr>
        <w:t>На каждом круглом столе обсуждались аспекты эффективности и перспективные направления работы отдела, а также новые направления внебюджетной деятельности. Отдельно затрагивались вопросы таких важных направлений работы, как защита растений, анализы на качество и безопасность зерна, анализы для декларирования зерна и растениеводческой продукции. По итогам совещаний, принято решение о проведении выездных консультаций специалистами испытательной лаборатории для сельхозтоваропроизводителей края на тему услуг, предоставляемых ИЛ. Например, о необходимости обязательной проверки почв сельхозтоваропроизводителями на остаточное количество пестицидов – ежегодно, на тяжёлые металлы – один раз в 3 года.</w:t>
      </w:r>
    </w:p>
    <w:p w:rsidR="001203FF" w:rsidRPr="001203FF" w:rsidRDefault="001203FF" w:rsidP="001203FF">
      <w:pPr>
        <w:spacing w:after="0" w:line="240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1203FF">
        <w:rPr>
          <w:rFonts w:eastAsia="Times New Roman"/>
          <w:color w:val="000000"/>
          <w:lang w:eastAsia="ru-RU"/>
        </w:rPr>
        <w:t>Также принято решение о целесообразности обмена опытом между районными и межрайонными отделами филиала в успешных направлениях работы.</w:t>
      </w:r>
    </w:p>
    <w:p w:rsidR="001203FF" w:rsidRPr="001203FF" w:rsidRDefault="001203FF" w:rsidP="001203FF">
      <w:pPr>
        <w:spacing w:after="0" w:line="240" w:lineRule="auto"/>
        <w:ind w:firstLine="709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29845</wp:posOffset>
            </wp:positionV>
            <wp:extent cx="3506470" cy="2710815"/>
            <wp:effectExtent l="0" t="0" r="0" b="0"/>
            <wp:wrapTight wrapText="bothSides">
              <wp:wrapPolygon edited="0">
                <wp:start x="0" y="0"/>
                <wp:lineTo x="0" y="21403"/>
                <wp:lineTo x="21475" y="21403"/>
                <wp:lineTo x="2147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/>
                    <a:stretch/>
                  </pic:blipFill>
                  <pic:spPr bwMode="auto">
                    <a:xfrm>
                      <a:off x="0" y="0"/>
                      <a:ext cx="350647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3FF">
        <w:rPr>
          <w:rFonts w:eastAsia="Times New Roman"/>
          <w:color w:val="000000"/>
          <w:lang w:eastAsia="ru-RU"/>
        </w:rPr>
        <w:t>Кроме того, филиал ежегодно проводит</w:t>
      </w:r>
      <w:r>
        <w:rPr>
          <w:rFonts w:eastAsia="Times New Roman"/>
          <w:color w:val="000000"/>
          <w:lang w:eastAsia="ru-RU"/>
        </w:rPr>
        <w:t xml:space="preserve"> </w:t>
      </w:r>
      <w:r w:rsidRPr="001203FF">
        <w:rPr>
          <w:rFonts w:eastAsia="Times New Roman"/>
          <w:color w:val="000000"/>
          <w:lang w:eastAsia="ru-RU"/>
        </w:rPr>
        <w:t>межрайонные соревнования. По подведенным итогам определены лидеры 2021 года:</w:t>
      </w:r>
    </w:p>
    <w:p w:rsidR="001203FF" w:rsidRPr="001203FF" w:rsidRDefault="001203FF" w:rsidP="001203FF">
      <w:pPr>
        <w:spacing w:after="0" w:line="240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1203FF">
        <w:rPr>
          <w:rFonts w:eastAsia="Times New Roman"/>
          <w:color w:val="000000"/>
          <w:lang w:eastAsia="ru-RU"/>
        </w:rPr>
        <w:t xml:space="preserve">В первой группе (до 30 тыс. га посевных площадей) лидером стал </w:t>
      </w:r>
      <w:proofErr w:type="spellStart"/>
      <w:r w:rsidRPr="001203FF">
        <w:rPr>
          <w:rFonts w:eastAsia="Times New Roman"/>
          <w:color w:val="000000"/>
          <w:lang w:eastAsia="ru-RU"/>
        </w:rPr>
        <w:t>Ирбейский</w:t>
      </w:r>
      <w:proofErr w:type="spellEnd"/>
      <w:r w:rsidRPr="001203FF">
        <w:rPr>
          <w:rFonts w:eastAsia="Times New Roman"/>
          <w:color w:val="000000"/>
          <w:lang w:eastAsia="ru-RU"/>
        </w:rPr>
        <w:t xml:space="preserve"> межрайонный отдел (начальник отдела </w:t>
      </w:r>
      <w:proofErr w:type="spellStart"/>
      <w:r w:rsidRPr="001203FF">
        <w:rPr>
          <w:rFonts w:eastAsia="Times New Roman"/>
          <w:color w:val="000000"/>
          <w:lang w:eastAsia="ru-RU"/>
        </w:rPr>
        <w:t>Дмитрячков</w:t>
      </w:r>
      <w:proofErr w:type="spellEnd"/>
      <w:r w:rsidRPr="001203FF">
        <w:rPr>
          <w:rFonts w:eastAsia="Times New Roman"/>
          <w:color w:val="000000"/>
          <w:lang w:eastAsia="ru-RU"/>
        </w:rPr>
        <w:t xml:space="preserve"> А.М.). Во второй группе (свыше 30 тыс. га) – Дзержинский межрайонный отдел (Герасимов Ф.И.). В третьей группе (до 90 тыс. га) – </w:t>
      </w:r>
      <w:proofErr w:type="spellStart"/>
      <w:r w:rsidRPr="001203FF">
        <w:rPr>
          <w:rFonts w:eastAsia="Times New Roman"/>
          <w:color w:val="000000"/>
          <w:lang w:eastAsia="ru-RU"/>
        </w:rPr>
        <w:t>Новосёловский</w:t>
      </w:r>
      <w:proofErr w:type="spellEnd"/>
      <w:r w:rsidRPr="001203FF">
        <w:rPr>
          <w:rFonts w:eastAsia="Times New Roman"/>
          <w:color w:val="000000"/>
          <w:lang w:eastAsia="ru-RU"/>
        </w:rPr>
        <w:t xml:space="preserve"> районный отдел (</w:t>
      </w:r>
      <w:proofErr w:type="spellStart"/>
      <w:r w:rsidRPr="001203FF">
        <w:rPr>
          <w:rFonts w:eastAsia="Times New Roman"/>
          <w:color w:val="000000"/>
          <w:lang w:eastAsia="ru-RU"/>
        </w:rPr>
        <w:t>Купряхина</w:t>
      </w:r>
      <w:proofErr w:type="spellEnd"/>
      <w:r w:rsidRPr="001203FF">
        <w:rPr>
          <w:rFonts w:eastAsia="Times New Roman"/>
          <w:color w:val="000000"/>
          <w:lang w:eastAsia="ru-RU"/>
        </w:rPr>
        <w:t xml:space="preserve"> А.Л.). В четвёртой группе (свыше 90 тыс. га</w:t>
      </w:r>
      <w:bookmarkStart w:id="0" w:name="_GoBack"/>
      <w:bookmarkEnd w:id="0"/>
      <w:r w:rsidRPr="001203FF">
        <w:rPr>
          <w:rFonts w:eastAsia="Times New Roman"/>
          <w:color w:val="000000"/>
          <w:lang w:eastAsia="ru-RU"/>
        </w:rPr>
        <w:t xml:space="preserve">) - </w:t>
      </w:r>
      <w:proofErr w:type="spellStart"/>
      <w:r w:rsidRPr="001203FF">
        <w:rPr>
          <w:rFonts w:eastAsia="Times New Roman"/>
          <w:color w:val="000000"/>
          <w:lang w:eastAsia="ru-RU"/>
        </w:rPr>
        <w:t>Ужурский</w:t>
      </w:r>
      <w:proofErr w:type="spellEnd"/>
      <w:r w:rsidRPr="001203FF">
        <w:rPr>
          <w:rFonts w:eastAsia="Times New Roman"/>
          <w:color w:val="000000"/>
          <w:lang w:eastAsia="ru-RU"/>
        </w:rPr>
        <w:t xml:space="preserve"> районный отдел (Вербицкая Н.К.). Поздравляем победителей!</w:t>
      </w:r>
    </w:p>
    <w:sectPr w:rsidR="001203FF" w:rsidRPr="001203FF" w:rsidSect="001203F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3FF"/>
    <w:rsid w:val="001203FF"/>
    <w:rsid w:val="00E81239"/>
    <w:rsid w:val="00F6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CFAD6"/>
  <w15:chartTrackingRefBased/>
  <w15:docId w15:val="{63C25922-7507-4A6B-9B33-C17DB7D01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mrcssattr">
    <w:name w:val="s1_mr_css_attr"/>
    <w:basedOn w:val="a0"/>
    <w:rsid w:val="001203FF"/>
  </w:style>
  <w:style w:type="paragraph" w:customStyle="1" w:styleId="p3mrcssattr">
    <w:name w:val="p3_mr_css_attr"/>
    <w:basedOn w:val="a"/>
    <w:rsid w:val="001203F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2mrcssattr">
    <w:name w:val="s2_mr_css_attr"/>
    <w:basedOn w:val="a0"/>
    <w:rsid w:val="001203FF"/>
  </w:style>
  <w:style w:type="character" w:customStyle="1" w:styleId="apple-converted-spacemrcssattr">
    <w:name w:val="apple-converted-space_mr_css_attr"/>
    <w:basedOn w:val="a0"/>
    <w:rsid w:val="001203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88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6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263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Краснощеков Андрей Владимирович</dc:creator>
  <cp:keywords/>
  <dc:description/>
  <cp:lastModifiedBy>Краснощеков Андрей Владимирович</cp:lastModifiedBy>
  <cp:revision>2</cp:revision>
  <dcterms:created xsi:type="dcterms:W3CDTF">2022-08-10T03:48:00Z</dcterms:created>
  <dcterms:modified xsi:type="dcterms:W3CDTF">2022-08-10T03:55:00Z</dcterms:modified>
</cp:coreProperties>
</file>