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20" w:rsidRDefault="00F42F20" w:rsidP="002076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Красноярском крае растет доля сортовых и кондиционных семян</w:t>
      </w:r>
    </w:p>
    <w:p w:rsidR="00217A31" w:rsidRDefault="00217A31" w:rsidP="002076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</w:tblGrid>
      <w:tr w:rsidR="00F33FA0" w:rsidTr="000C42A9">
        <w:tc>
          <w:tcPr>
            <w:tcW w:w="4836" w:type="dxa"/>
          </w:tcPr>
          <w:p w:rsidR="00F33FA0" w:rsidRDefault="00F33FA0" w:rsidP="00F33FA0">
            <w:pPr>
              <w:jc w:val="both"/>
              <w:rPr>
                <w:rFonts w:ascii="Times New Roman" w:hAnsi="Times New Roman" w:cs="Times New Roman"/>
                <w:color w:val="515151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color w:val="515151"/>
                <w:sz w:val="28"/>
                <w:szCs w:val="28"/>
              </w:rPr>
              <w:drawing>
                <wp:inline distT="0" distB="0" distL="0" distR="0">
                  <wp:extent cx="2911419" cy="2860664"/>
                  <wp:effectExtent l="19050" t="0" r="3231" b="0"/>
                  <wp:docPr id="4" name="Рисунок 1" descr="C:\Users\Zina_\Desktop\IMG_20210220_114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ina_\Desktop\IMG_20210220_114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261" cy="2862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33FA0" w:rsidTr="000C42A9">
        <w:tc>
          <w:tcPr>
            <w:tcW w:w="4836" w:type="dxa"/>
          </w:tcPr>
          <w:p w:rsidR="00F33FA0" w:rsidRPr="00217A31" w:rsidRDefault="00217A31" w:rsidP="00F33FA0">
            <w:pPr>
              <w:jc w:val="both"/>
              <w:rPr>
                <w:rFonts w:ascii="Times New Roman" w:hAnsi="Times New Roman" w:cs="Times New Roman"/>
                <w:b/>
                <w:i/>
                <w:color w:val="515151"/>
                <w:sz w:val="20"/>
                <w:szCs w:val="20"/>
              </w:rPr>
            </w:pPr>
            <w:r w:rsidRPr="00217A31">
              <w:rPr>
                <w:rFonts w:ascii="Times New Roman" w:hAnsi="Times New Roman" w:cs="Times New Roman"/>
                <w:b/>
                <w:i/>
                <w:color w:val="515151"/>
                <w:sz w:val="20"/>
                <w:szCs w:val="20"/>
              </w:rPr>
              <w:t>Фото 1</w:t>
            </w:r>
            <w:r>
              <w:rPr>
                <w:rFonts w:ascii="Times New Roman" w:hAnsi="Times New Roman" w:cs="Times New Roman"/>
                <w:b/>
                <w:i/>
                <w:color w:val="515151"/>
                <w:sz w:val="20"/>
                <w:szCs w:val="20"/>
              </w:rPr>
              <w:t>Заместитель руководителя филиала ФГБУ «Россельхозцентр» по Красноярскому краю Е.В. Васильева докладывает о качестве семян</w:t>
            </w:r>
          </w:p>
        </w:tc>
      </w:tr>
    </w:tbl>
    <w:p w:rsidR="00432527" w:rsidRDefault="002A44ED" w:rsidP="00217A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994">
        <w:rPr>
          <w:rFonts w:ascii="Times New Roman" w:hAnsi="Times New Roman" w:cs="Times New Roman"/>
          <w:sz w:val="28"/>
          <w:szCs w:val="28"/>
        </w:rPr>
        <w:t xml:space="preserve">В Красноярском крае прошли зональные совещания, организованные </w:t>
      </w:r>
      <w:r w:rsidR="00711F4C" w:rsidRPr="00461994">
        <w:rPr>
          <w:rFonts w:ascii="Times New Roman" w:hAnsi="Times New Roman" w:cs="Times New Roman"/>
          <w:sz w:val="28"/>
          <w:szCs w:val="28"/>
        </w:rPr>
        <w:t>м</w:t>
      </w:r>
      <w:r w:rsidRPr="00461994">
        <w:rPr>
          <w:rFonts w:ascii="Times New Roman" w:hAnsi="Times New Roman" w:cs="Times New Roman"/>
          <w:sz w:val="28"/>
          <w:szCs w:val="28"/>
        </w:rPr>
        <w:t>инистерством сельского хозяйства и торговли Красноярского края</w:t>
      </w:r>
      <w:r w:rsidR="00432527" w:rsidRPr="00461994">
        <w:rPr>
          <w:rFonts w:ascii="Times New Roman" w:hAnsi="Times New Roman" w:cs="Times New Roman"/>
          <w:sz w:val="28"/>
          <w:szCs w:val="28"/>
        </w:rPr>
        <w:t>,</w:t>
      </w:r>
      <w:r w:rsidRPr="00461994">
        <w:rPr>
          <w:rFonts w:ascii="Times New Roman" w:hAnsi="Times New Roman" w:cs="Times New Roman"/>
          <w:sz w:val="28"/>
          <w:szCs w:val="28"/>
        </w:rPr>
        <w:t xml:space="preserve"> по подготовке аграриев к посевной кампании 2021 года. </w:t>
      </w:r>
      <w:r w:rsidR="00432527" w:rsidRPr="002076B1">
        <w:rPr>
          <w:rFonts w:ascii="Times New Roman" w:hAnsi="Times New Roman" w:cs="Times New Roman"/>
          <w:sz w:val="28"/>
          <w:szCs w:val="28"/>
        </w:rPr>
        <w:t xml:space="preserve">В преддверии посевной обсудить первостепенные вопросы собрались руководители хозяйств, главы районов, начальники управлений и главные агрономы хозяйств. </w:t>
      </w:r>
      <w:r w:rsidR="00432527">
        <w:rPr>
          <w:rFonts w:ascii="Times New Roman" w:hAnsi="Times New Roman" w:cs="Times New Roman"/>
          <w:sz w:val="28"/>
          <w:szCs w:val="28"/>
        </w:rPr>
        <w:t xml:space="preserve">В совещаниях приняли участие и начальники районных (межрайонных) отделов филиала ФГБУ «Россельхозцентр» по Красноярскому краю, а также заместители руководителя филиала </w:t>
      </w:r>
      <w:r w:rsidR="00432527" w:rsidRPr="002076B1">
        <w:rPr>
          <w:rFonts w:ascii="Times New Roman" w:hAnsi="Times New Roman" w:cs="Times New Roman"/>
          <w:sz w:val="28"/>
          <w:szCs w:val="28"/>
        </w:rPr>
        <w:t>Васильева Е.В.</w:t>
      </w:r>
      <w:r w:rsidR="00432527">
        <w:rPr>
          <w:rFonts w:ascii="Times New Roman" w:hAnsi="Times New Roman" w:cs="Times New Roman"/>
          <w:sz w:val="28"/>
          <w:szCs w:val="28"/>
        </w:rPr>
        <w:t xml:space="preserve"> и  </w:t>
      </w:r>
      <w:r w:rsidR="00432527" w:rsidRPr="002076B1">
        <w:rPr>
          <w:rFonts w:ascii="Times New Roman" w:hAnsi="Times New Roman" w:cs="Times New Roman"/>
          <w:sz w:val="28"/>
          <w:szCs w:val="28"/>
        </w:rPr>
        <w:t>Малахова З.В.</w:t>
      </w:r>
      <w:r w:rsidR="00432527">
        <w:rPr>
          <w:rFonts w:ascii="Times New Roman" w:hAnsi="Times New Roman" w:cs="Times New Roman"/>
          <w:sz w:val="28"/>
          <w:szCs w:val="28"/>
        </w:rPr>
        <w:t>, которые выступили с докладами</w:t>
      </w:r>
      <w:r w:rsidR="00432527" w:rsidRPr="00432527">
        <w:rPr>
          <w:rFonts w:ascii="Times New Roman" w:hAnsi="Times New Roman" w:cs="Times New Roman"/>
          <w:sz w:val="28"/>
          <w:szCs w:val="28"/>
        </w:rPr>
        <w:t xml:space="preserve"> </w:t>
      </w:r>
      <w:r w:rsidR="00432527" w:rsidRPr="002076B1">
        <w:rPr>
          <w:rFonts w:ascii="Times New Roman" w:hAnsi="Times New Roman" w:cs="Times New Roman"/>
          <w:sz w:val="28"/>
          <w:szCs w:val="28"/>
        </w:rPr>
        <w:t>о качестве семян, предназначенных для посева в текущем году</w:t>
      </w:r>
      <w:r w:rsidR="00432527">
        <w:rPr>
          <w:rFonts w:ascii="Times New Roman" w:hAnsi="Times New Roman" w:cs="Times New Roman"/>
          <w:sz w:val="28"/>
          <w:szCs w:val="28"/>
        </w:rPr>
        <w:t xml:space="preserve"> и</w:t>
      </w:r>
      <w:r w:rsidR="00D80613" w:rsidRPr="002076B1">
        <w:rPr>
          <w:rFonts w:ascii="Times New Roman" w:hAnsi="Times New Roman" w:cs="Times New Roman"/>
          <w:sz w:val="28"/>
          <w:szCs w:val="28"/>
        </w:rPr>
        <w:t xml:space="preserve"> прогнозе фитосанитарной обстановк</w:t>
      </w:r>
      <w:r w:rsidR="00587634" w:rsidRPr="002076B1">
        <w:rPr>
          <w:rFonts w:ascii="Times New Roman" w:hAnsi="Times New Roman" w:cs="Times New Roman"/>
          <w:sz w:val="28"/>
          <w:szCs w:val="28"/>
        </w:rPr>
        <w:t>и</w:t>
      </w:r>
      <w:r w:rsidR="00D80613" w:rsidRPr="002076B1">
        <w:rPr>
          <w:rFonts w:ascii="Times New Roman" w:hAnsi="Times New Roman" w:cs="Times New Roman"/>
          <w:sz w:val="28"/>
          <w:szCs w:val="28"/>
        </w:rPr>
        <w:t xml:space="preserve"> на 2021 год.</w:t>
      </w:r>
    </w:p>
    <w:p w:rsidR="00F86667" w:rsidRPr="00217A31" w:rsidRDefault="00D80613" w:rsidP="00217A31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76B1">
        <w:rPr>
          <w:rFonts w:ascii="Times New Roman" w:hAnsi="Times New Roman" w:cs="Times New Roman"/>
          <w:sz w:val="28"/>
          <w:szCs w:val="28"/>
        </w:rPr>
        <w:t xml:space="preserve"> </w:t>
      </w:r>
      <w:r w:rsidR="00B16360">
        <w:rPr>
          <w:rFonts w:ascii="Times New Roman" w:hAnsi="Times New Roman" w:cs="Times New Roman"/>
          <w:sz w:val="28"/>
          <w:szCs w:val="28"/>
        </w:rPr>
        <w:t xml:space="preserve">Ежегодно в крае высевается более 250 тыс. тонн семян сельскохозяйственных культур, которые </w:t>
      </w:r>
      <w:r w:rsidR="00711F4C">
        <w:rPr>
          <w:rFonts w:ascii="Times New Roman" w:hAnsi="Times New Roman" w:cs="Times New Roman"/>
          <w:sz w:val="28"/>
          <w:szCs w:val="28"/>
        </w:rPr>
        <w:t>анализируются</w:t>
      </w:r>
      <w:r w:rsidR="00B16360">
        <w:rPr>
          <w:rFonts w:ascii="Times New Roman" w:hAnsi="Times New Roman" w:cs="Times New Roman"/>
          <w:sz w:val="28"/>
          <w:szCs w:val="28"/>
        </w:rPr>
        <w:t xml:space="preserve"> в районных (межрайонных) отделах филиала ФГБУ «Россельхозцентр» по Красноярскому краю</w:t>
      </w:r>
      <w:r w:rsidR="00EC4ECC">
        <w:rPr>
          <w:rFonts w:ascii="Times New Roman" w:hAnsi="Times New Roman" w:cs="Times New Roman"/>
          <w:sz w:val="28"/>
          <w:szCs w:val="28"/>
        </w:rPr>
        <w:t xml:space="preserve"> на посевные качества</w:t>
      </w:r>
      <w:r w:rsidR="00B16360">
        <w:rPr>
          <w:rFonts w:ascii="Times New Roman" w:hAnsi="Times New Roman" w:cs="Times New Roman"/>
          <w:sz w:val="28"/>
          <w:szCs w:val="28"/>
        </w:rPr>
        <w:t xml:space="preserve">. </w:t>
      </w:r>
      <w:r w:rsidR="00217A31">
        <w:rPr>
          <w:rFonts w:ascii="Times New Roman" w:hAnsi="Times New Roman" w:cs="Times New Roman"/>
          <w:iCs/>
          <w:sz w:val="28"/>
          <w:szCs w:val="28"/>
        </w:rPr>
        <w:t>За</w:t>
      </w:r>
      <w:r w:rsidR="00B16360">
        <w:rPr>
          <w:rFonts w:ascii="Times New Roman" w:hAnsi="Times New Roman" w:cs="Times New Roman"/>
          <w:iCs/>
          <w:sz w:val="28"/>
          <w:szCs w:val="28"/>
        </w:rPr>
        <w:t xml:space="preserve"> последние </w:t>
      </w:r>
      <w:r w:rsidR="00217A31">
        <w:rPr>
          <w:rFonts w:ascii="Times New Roman" w:hAnsi="Times New Roman" w:cs="Times New Roman"/>
          <w:iCs/>
          <w:sz w:val="28"/>
          <w:szCs w:val="28"/>
        </w:rPr>
        <w:t>10 лет</w:t>
      </w:r>
      <w:r w:rsidR="00711F4C">
        <w:rPr>
          <w:rFonts w:ascii="Times New Roman" w:hAnsi="Times New Roman" w:cs="Times New Roman"/>
          <w:iCs/>
          <w:sz w:val="28"/>
          <w:szCs w:val="28"/>
        </w:rPr>
        <w:t xml:space="preserve"> в крае</w:t>
      </w:r>
      <w:r w:rsidR="00217A3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76B1" w:rsidRPr="005A29D3">
        <w:rPr>
          <w:rFonts w:ascii="Times New Roman" w:hAnsi="Times New Roman" w:cs="Times New Roman"/>
          <w:sz w:val="28"/>
          <w:szCs w:val="28"/>
        </w:rPr>
        <w:t>отмечена положительная динамика высева сортовых и кондиционных семян.</w:t>
      </w:r>
      <w:r w:rsidR="005641B4" w:rsidRPr="005A29D3">
        <w:rPr>
          <w:rFonts w:ascii="Times New Roman" w:hAnsi="Times New Roman" w:cs="Times New Roman"/>
          <w:sz w:val="28"/>
          <w:szCs w:val="28"/>
        </w:rPr>
        <w:t xml:space="preserve"> </w:t>
      </w:r>
      <w:r w:rsidR="00B16360">
        <w:rPr>
          <w:rFonts w:ascii="Times New Roman" w:hAnsi="Times New Roman" w:cs="Times New Roman"/>
          <w:sz w:val="28"/>
          <w:szCs w:val="28"/>
        </w:rPr>
        <w:t>Так,</w:t>
      </w:r>
      <w:r w:rsidR="00E157D8" w:rsidRPr="005A29D3">
        <w:rPr>
          <w:rFonts w:ascii="Times New Roman" w:hAnsi="Times New Roman" w:cs="Times New Roman"/>
          <w:sz w:val="28"/>
          <w:szCs w:val="28"/>
        </w:rPr>
        <w:t xml:space="preserve"> </w:t>
      </w:r>
      <w:r w:rsidR="00E157D8" w:rsidRPr="005A29D3">
        <w:rPr>
          <w:rFonts w:ascii="Times New Roman" w:hAnsi="Times New Roman" w:cs="Times New Roman"/>
          <w:iCs/>
          <w:sz w:val="28"/>
          <w:szCs w:val="28"/>
        </w:rPr>
        <w:t xml:space="preserve">в 2010 году было высеяно 82% сортовых </w:t>
      </w:r>
      <w:r w:rsidR="00EC4ECC">
        <w:rPr>
          <w:rFonts w:ascii="Times New Roman" w:hAnsi="Times New Roman" w:cs="Times New Roman"/>
          <w:iCs/>
          <w:sz w:val="28"/>
          <w:szCs w:val="28"/>
        </w:rPr>
        <w:t>и 78% кондиционных</w:t>
      </w:r>
      <w:r w:rsidR="00711F4C" w:rsidRPr="00711F4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11F4C" w:rsidRPr="005A29D3">
        <w:rPr>
          <w:rFonts w:ascii="Times New Roman" w:hAnsi="Times New Roman" w:cs="Times New Roman"/>
          <w:iCs/>
          <w:sz w:val="28"/>
          <w:szCs w:val="28"/>
        </w:rPr>
        <w:t>семян</w:t>
      </w:r>
      <w:r w:rsidR="00B16360">
        <w:rPr>
          <w:rFonts w:ascii="Times New Roman" w:hAnsi="Times New Roman" w:cs="Times New Roman"/>
          <w:iCs/>
          <w:sz w:val="28"/>
          <w:szCs w:val="28"/>
        </w:rPr>
        <w:t>, а</w:t>
      </w:r>
      <w:r w:rsidR="00E157D8" w:rsidRPr="005A29D3">
        <w:rPr>
          <w:rFonts w:ascii="Times New Roman" w:hAnsi="Times New Roman" w:cs="Times New Roman"/>
          <w:iCs/>
          <w:sz w:val="28"/>
          <w:szCs w:val="28"/>
        </w:rPr>
        <w:t xml:space="preserve"> к 2020 году </w:t>
      </w:r>
      <w:r w:rsidR="00EC4ECC">
        <w:rPr>
          <w:rFonts w:ascii="Times New Roman" w:hAnsi="Times New Roman" w:cs="Times New Roman"/>
          <w:iCs/>
          <w:sz w:val="28"/>
          <w:szCs w:val="28"/>
        </w:rPr>
        <w:t xml:space="preserve">их </w:t>
      </w:r>
      <w:r w:rsidR="00E157D8" w:rsidRPr="005A29D3">
        <w:rPr>
          <w:rFonts w:ascii="Times New Roman" w:hAnsi="Times New Roman" w:cs="Times New Roman"/>
          <w:iCs/>
          <w:sz w:val="28"/>
          <w:szCs w:val="28"/>
        </w:rPr>
        <w:t xml:space="preserve">доля </w:t>
      </w:r>
      <w:r w:rsidR="00EC4ECC">
        <w:rPr>
          <w:rFonts w:ascii="Times New Roman" w:hAnsi="Times New Roman" w:cs="Times New Roman"/>
          <w:iCs/>
          <w:sz w:val="28"/>
          <w:szCs w:val="28"/>
        </w:rPr>
        <w:t>со</w:t>
      </w:r>
      <w:r w:rsidR="00217A31">
        <w:rPr>
          <w:rFonts w:ascii="Times New Roman" w:hAnsi="Times New Roman" w:cs="Times New Roman"/>
          <w:iCs/>
          <w:sz w:val="28"/>
          <w:szCs w:val="28"/>
        </w:rPr>
        <w:t xml:space="preserve">ставила 94 и 97% соответственно. </w:t>
      </w:r>
      <w:r w:rsidR="00E157D8" w:rsidRPr="005A29D3">
        <w:rPr>
          <w:rFonts w:ascii="Times New Roman" w:hAnsi="Times New Roman" w:cs="Times New Roman"/>
          <w:iCs/>
          <w:sz w:val="28"/>
          <w:szCs w:val="28"/>
        </w:rPr>
        <w:t>В этом, конечно же, заслуга государственной поддержки, направленной на субсидирование сортовых посевов и поку</w:t>
      </w:r>
      <w:r w:rsidR="00EC4ECC">
        <w:rPr>
          <w:rFonts w:ascii="Times New Roman" w:hAnsi="Times New Roman" w:cs="Times New Roman"/>
          <w:iCs/>
          <w:sz w:val="28"/>
          <w:szCs w:val="28"/>
        </w:rPr>
        <w:t>пки хозяйствами элитных семян, а так</w:t>
      </w:r>
      <w:r w:rsidR="00E157D8" w:rsidRPr="005A29D3">
        <w:rPr>
          <w:rFonts w:ascii="Times New Roman" w:hAnsi="Times New Roman" w:cs="Times New Roman"/>
          <w:iCs/>
          <w:sz w:val="28"/>
          <w:szCs w:val="28"/>
        </w:rPr>
        <w:t>же взаимодействи</w:t>
      </w:r>
      <w:r w:rsidR="00711F4C">
        <w:rPr>
          <w:rFonts w:ascii="Times New Roman" w:hAnsi="Times New Roman" w:cs="Times New Roman"/>
          <w:iCs/>
          <w:sz w:val="28"/>
          <w:szCs w:val="28"/>
        </w:rPr>
        <w:t>я сельхозпроизводителей, м</w:t>
      </w:r>
      <w:r w:rsidR="00E157D8" w:rsidRPr="005A29D3">
        <w:rPr>
          <w:rFonts w:ascii="Times New Roman" w:hAnsi="Times New Roman" w:cs="Times New Roman"/>
          <w:iCs/>
          <w:sz w:val="28"/>
          <w:szCs w:val="28"/>
        </w:rPr>
        <w:t>инистерства сельского хозяйства и Россельхозцентра.</w:t>
      </w:r>
    </w:p>
    <w:p w:rsidR="00711F4C" w:rsidRDefault="00E157D8" w:rsidP="00711F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9D3">
        <w:rPr>
          <w:rFonts w:ascii="Times New Roman" w:hAnsi="Times New Roman" w:cs="Times New Roman"/>
          <w:bCs/>
          <w:sz w:val="28"/>
          <w:szCs w:val="28"/>
        </w:rPr>
        <w:t>Основными показателями готовности к посевной кампании</w:t>
      </w:r>
      <w:r w:rsidR="008A305D">
        <w:rPr>
          <w:rFonts w:ascii="Times New Roman" w:hAnsi="Times New Roman" w:cs="Times New Roman"/>
          <w:bCs/>
          <w:sz w:val="28"/>
          <w:szCs w:val="28"/>
        </w:rPr>
        <w:t>,</w:t>
      </w:r>
      <w:r w:rsidRPr="005A29D3">
        <w:rPr>
          <w:rFonts w:ascii="Times New Roman" w:hAnsi="Times New Roman" w:cs="Times New Roman"/>
          <w:bCs/>
          <w:sz w:val="28"/>
          <w:szCs w:val="28"/>
        </w:rPr>
        <w:t xml:space="preserve"> наряду с подготовкой почвы и другими агротехническими мероприятиями</w:t>
      </w:r>
      <w:r w:rsidR="008A305D">
        <w:rPr>
          <w:rFonts w:ascii="Times New Roman" w:hAnsi="Times New Roman" w:cs="Times New Roman"/>
          <w:bCs/>
          <w:sz w:val="28"/>
          <w:szCs w:val="28"/>
        </w:rPr>
        <w:t>,</w:t>
      </w:r>
      <w:r w:rsidRPr="005A29D3">
        <w:rPr>
          <w:rFonts w:ascii="Times New Roman" w:hAnsi="Times New Roman" w:cs="Times New Roman"/>
          <w:bCs/>
          <w:sz w:val="28"/>
          <w:szCs w:val="28"/>
        </w:rPr>
        <w:t xml:space="preserve"> является обеспеченность хозяйств семенами и их качество.</w:t>
      </w:r>
      <w:r w:rsidR="00217A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50B" w:rsidRPr="005A29D3">
        <w:rPr>
          <w:rFonts w:ascii="Times New Roman" w:hAnsi="Times New Roman" w:cs="Times New Roman"/>
          <w:sz w:val="28"/>
          <w:szCs w:val="28"/>
        </w:rPr>
        <w:t>2020 год был сложным в плане переувлажнения почвы на большей территории края в конце вегетационного периода и уборочной кампании. В результате чего было отмеч</w:t>
      </w:r>
      <w:r w:rsidR="0088450B">
        <w:rPr>
          <w:rFonts w:ascii="Times New Roman" w:hAnsi="Times New Roman" w:cs="Times New Roman"/>
          <w:sz w:val="28"/>
          <w:szCs w:val="28"/>
        </w:rPr>
        <w:t>алось</w:t>
      </w:r>
      <w:r w:rsidR="0088450B" w:rsidRPr="005A29D3">
        <w:rPr>
          <w:rFonts w:ascii="Times New Roman" w:hAnsi="Times New Roman" w:cs="Times New Roman"/>
          <w:sz w:val="28"/>
          <w:szCs w:val="28"/>
        </w:rPr>
        <w:t xml:space="preserve"> полегание хлебов, прорастание семян в колосе, поврежден</w:t>
      </w:r>
      <w:r w:rsidR="00525A22">
        <w:rPr>
          <w:rFonts w:ascii="Times New Roman" w:hAnsi="Times New Roman" w:cs="Times New Roman"/>
          <w:sz w:val="28"/>
          <w:szCs w:val="28"/>
        </w:rPr>
        <w:t>ие зародыша ранними заморозками.</w:t>
      </w:r>
      <w:r w:rsidR="0088450B" w:rsidRPr="005A29D3">
        <w:rPr>
          <w:rFonts w:ascii="Times New Roman" w:hAnsi="Times New Roman" w:cs="Times New Roman"/>
          <w:sz w:val="28"/>
          <w:szCs w:val="28"/>
        </w:rPr>
        <w:t xml:space="preserve"> </w:t>
      </w:r>
      <w:r w:rsidRPr="005A29D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A305D">
        <w:rPr>
          <w:rFonts w:ascii="Times New Roman" w:hAnsi="Times New Roman" w:cs="Times New Roman"/>
          <w:bCs/>
          <w:sz w:val="28"/>
          <w:szCs w:val="28"/>
        </w:rPr>
        <w:t xml:space="preserve">данный момент в </w:t>
      </w:r>
      <w:r w:rsidR="008A305D" w:rsidRPr="005A29D3">
        <w:rPr>
          <w:rFonts w:ascii="Times New Roman" w:hAnsi="Times New Roman" w:cs="Times New Roman"/>
          <w:bCs/>
          <w:sz w:val="28"/>
          <w:szCs w:val="28"/>
        </w:rPr>
        <w:t>к</w:t>
      </w:r>
      <w:r w:rsidR="008A305D">
        <w:rPr>
          <w:rFonts w:ascii="Times New Roman" w:hAnsi="Times New Roman" w:cs="Times New Roman"/>
          <w:bCs/>
          <w:sz w:val="28"/>
          <w:szCs w:val="28"/>
        </w:rPr>
        <w:t xml:space="preserve">рае обеспеченность семенами 97%, из них </w:t>
      </w:r>
      <w:r w:rsidR="008A305D" w:rsidRPr="005A29D3">
        <w:rPr>
          <w:rFonts w:ascii="Times New Roman" w:hAnsi="Times New Roman" w:cs="Times New Roman"/>
          <w:bCs/>
          <w:sz w:val="28"/>
          <w:szCs w:val="28"/>
        </w:rPr>
        <w:t>8</w:t>
      </w:r>
      <w:r w:rsidR="0031656A">
        <w:rPr>
          <w:rFonts w:ascii="Times New Roman" w:hAnsi="Times New Roman" w:cs="Times New Roman"/>
          <w:bCs/>
          <w:sz w:val="28"/>
          <w:szCs w:val="28"/>
        </w:rPr>
        <w:t>3</w:t>
      </w:r>
      <w:r w:rsidR="008A305D" w:rsidRPr="005A29D3">
        <w:rPr>
          <w:rFonts w:ascii="Times New Roman" w:hAnsi="Times New Roman" w:cs="Times New Roman"/>
          <w:bCs/>
          <w:sz w:val="28"/>
          <w:szCs w:val="28"/>
        </w:rPr>
        <w:t>% соответствует требованиям ГОСТа.</w:t>
      </w:r>
      <w:r w:rsidR="008A3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50B">
        <w:rPr>
          <w:rFonts w:ascii="Times New Roman" w:hAnsi="Times New Roman" w:cs="Times New Roman"/>
          <w:bCs/>
          <w:sz w:val="28"/>
          <w:szCs w:val="28"/>
        </w:rPr>
        <w:t xml:space="preserve">Наиболее тревожная ситуация </w:t>
      </w:r>
      <w:r w:rsidR="00711F4C">
        <w:rPr>
          <w:rFonts w:ascii="Times New Roman" w:hAnsi="Times New Roman" w:cs="Times New Roman"/>
          <w:bCs/>
          <w:sz w:val="28"/>
          <w:szCs w:val="28"/>
        </w:rPr>
        <w:t>сложилась</w:t>
      </w:r>
      <w:r w:rsidR="0088450B">
        <w:rPr>
          <w:rFonts w:ascii="Times New Roman" w:hAnsi="Times New Roman" w:cs="Times New Roman"/>
          <w:bCs/>
          <w:sz w:val="28"/>
          <w:szCs w:val="28"/>
        </w:rPr>
        <w:t xml:space="preserve"> в центральных районах</w:t>
      </w:r>
      <w:r w:rsidR="00711F4C">
        <w:rPr>
          <w:rFonts w:ascii="Times New Roman" w:hAnsi="Times New Roman" w:cs="Times New Roman"/>
          <w:bCs/>
          <w:sz w:val="28"/>
          <w:szCs w:val="28"/>
        </w:rPr>
        <w:t>, где кондиционных семян всего 57%</w:t>
      </w:r>
      <w:r w:rsidR="009F1F10">
        <w:rPr>
          <w:rFonts w:ascii="Times New Roman" w:hAnsi="Times New Roman" w:cs="Times New Roman"/>
          <w:bCs/>
          <w:sz w:val="28"/>
          <w:szCs w:val="28"/>
        </w:rPr>
        <w:t xml:space="preserve"> (Рис. 1).</w:t>
      </w:r>
      <w:r w:rsidR="00711F4C" w:rsidRPr="00711F4C">
        <w:rPr>
          <w:rFonts w:ascii="Times New Roman" w:hAnsi="Times New Roman" w:cs="Times New Roman"/>
          <w:sz w:val="28"/>
          <w:szCs w:val="28"/>
        </w:rPr>
        <w:t xml:space="preserve"> </w:t>
      </w:r>
      <w:r w:rsidR="002B0FF4">
        <w:rPr>
          <w:rFonts w:ascii="Times New Roman" w:hAnsi="Times New Roman" w:cs="Times New Roman"/>
          <w:sz w:val="28"/>
          <w:szCs w:val="28"/>
        </w:rPr>
        <w:t xml:space="preserve">В  некоторых районах засыпаны семена с низкой всхожестью. В </w:t>
      </w:r>
      <w:proofErr w:type="spellStart"/>
      <w:r w:rsidR="002B0FF4">
        <w:rPr>
          <w:rFonts w:ascii="Times New Roman" w:hAnsi="Times New Roman" w:cs="Times New Roman"/>
          <w:sz w:val="28"/>
          <w:szCs w:val="28"/>
        </w:rPr>
        <w:t>Балахтинском</w:t>
      </w:r>
      <w:proofErr w:type="spellEnd"/>
      <w:r w:rsidR="002B0FF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B0FF4">
        <w:rPr>
          <w:rFonts w:ascii="Times New Roman" w:hAnsi="Times New Roman" w:cs="Times New Roman"/>
          <w:sz w:val="28"/>
          <w:szCs w:val="28"/>
        </w:rPr>
        <w:t>Уярском</w:t>
      </w:r>
      <w:proofErr w:type="spellEnd"/>
      <w:r w:rsidR="002B0FF4">
        <w:rPr>
          <w:rFonts w:ascii="Times New Roman" w:hAnsi="Times New Roman" w:cs="Times New Roman"/>
          <w:sz w:val="28"/>
          <w:szCs w:val="28"/>
        </w:rPr>
        <w:t xml:space="preserve"> районе 12%, в Назаровском 22% семян не соответствуют нормам стандарта по всхожести. </w:t>
      </w:r>
      <w:r w:rsidR="002B0FF4">
        <w:rPr>
          <w:rFonts w:ascii="Times New Roman" w:hAnsi="Times New Roman" w:cs="Times New Roman"/>
          <w:sz w:val="28"/>
          <w:szCs w:val="28"/>
        </w:rPr>
        <w:lastRenderedPageBreak/>
        <w:t>Причиной тому стало несоблюдение температурного режима в сушилках и прорастание семян на корню</w:t>
      </w:r>
      <w:r w:rsidR="00525A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25A22">
        <w:rPr>
          <w:rFonts w:ascii="Times New Roman" w:hAnsi="Times New Roman" w:cs="Times New Roman"/>
          <w:sz w:val="28"/>
          <w:szCs w:val="28"/>
        </w:rPr>
        <w:t>Балахтинском</w:t>
      </w:r>
      <w:proofErr w:type="spellEnd"/>
      <w:r w:rsidR="00525A22">
        <w:rPr>
          <w:rFonts w:ascii="Times New Roman" w:hAnsi="Times New Roman" w:cs="Times New Roman"/>
          <w:sz w:val="28"/>
          <w:szCs w:val="28"/>
        </w:rPr>
        <w:t xml:space="preserve"> и Назаровском районах</w:t>
      </w:r>
      <w:r w:rsidR="002B0FF4">
        <w:rPr>
          <w:rFonts w:ascii="Times New Roman" w:hAnsi="Times New Roman" w:cs="Times New Roman"/>
          <w:sz w:val="28"/>
          <w:szCs w:val="28"/>
        </w:rPr>
        <w:t xml:space="preserve">. В Уярском районе зародыш был поврежден ранними заморозками. Хозяйства планируют заменить данные партии семенами, имеющимися в резерве и за счет приобретения. </w:t>
      </w:r>
      <w:r w:rsidR="00711F4C" w:rsidRPr="005A29D3">
        <w:rPr>
          <w:rFonts w:ascii="Times New Roman" w:hAnsi="Times New Roman" w:cs="Times New Roman"/>
          <w:sz w:val="28"/>
          <w:szCs w:val="28"/>
        </w:rPr>
        <w:t xml:space="preserve">В помощь </w:t>
      </w:r>
      <w:r w:rsidR="00711F4C">
        <w:rPr>
          <w:rFonts w:ascii="Times New Roman" w:hAnsi="Times New Roman" w:cs="Times New Roman"/>
          <w:sz w:val="28"/>
          <w:szCs w:val="28"/>
        </w:rPr>
        <w:t>сельхозпроизводителям</w:t>
      </w:r>
      <w:r w:rsidR="00711F4C" w:rsidRPr="005A29D3">
        <w:rPr>
          <w:rFonts w:ascii="Times New Roman" w:hAnsi="Times New Roman" w:cs="Times New Roman"/>
          <w:sz w:val="28"/>
          <w:szCs w:val="28"/>
        </w:rPr>
        <w:t xml:space="preserve"> </w:t>
      </w:r>
      <w:r w:rsidR="0031656A">
        <w:rPr>
          <w:rFonts w:ascii="Times New Roman" w:hAnsi="Times New Roman" w:cs="Times New Roman"/>
          <w:sz w:val="28"/>
          <w:szCs w:val="28"/>
        </w:rPr>
        <w:t>филиал</w:t>
      </w:r>
      <w:r w:rsidR="00711F4C">
        <w:rPr>
          <w:rFonts w:ascii="Times New Roman" w:hAnsi="Times New Roman" w:cs="Times New Roman"/>
          <w:sz w:val="28"/>
          <w:szCs w:val="28"/>
        </w:rPr>
        <w:t xml:space="preserve">ом регулярно размещается информация </w:t>
      </w:r>
      <w:r w:rsidR="0031656A" w:rsidRPr="005A29D3">
        <w:rPr>
          <w:rFonts w:ascii="Times New Roman" w:hAnsi="Times New Roman" w:cs="Times New Roman"/>
          <w:sz w:val="28"/>
          <w:szCs w:val="28"/>
        </w:rPr>
        <w:t>о наличии семян для реализации</w:t>
      </w:r>
      <w:r w:rsidR="0031656A">
        <w:rPr>
          <w:rFonts w:ascii="Times New Roman" w:hAnsi="Times New Roman" w:cs="Times New Roman"/>
          <w:sz w:val="28"/>
          <w:szCs w:val="28"/>
        </w:rPr>
        <w:t xml:space="preserve"> по </w:t>
      </w:r>
      <w:r w:rsidR="00316872" w:rsidRPr="005A29D3">
        <w:rPr>
          <w:rFonts w:ascii="Times New Roman" w:hAnsi="Times New Roman" w:cs="Times New Roman"/>
          <w:sz w:val="28"/>
          <w:szCs w:val="28"/>
        </w:rPr>
        <w:t>16 сертифицированны</w:t>
      </w:r>
      <w:r w:rsidR="0031656A">
        <w:rPr>
          <w:rFonts w:ascii="Times New Roman" w:hAnsi="Times New Roman" w:cs="Times New Roman"/>
          <w:sz w:val="28"/>
          <w:szCs w:val="28"/>
        </w:rPr>
        <w:t>м в системе добровольной сертификации «Россельхозцентр»</w:t>
      </w:r>
      <w:r w:rsidR="00316872" w:rsidRPr="005A29D3">
        <w:rPr>
          <w:rFonts w:ascii="Times New Roman" w:hAnsi="Times New Roman" w:cs="Times New Roman"/>
          <w:sz w:val="28"/>
          <w:szCs w:val="28"/>
        </w:rPr>
        <w:t xml:space="preserve"> семеноводчески</w:t>
      </w:r>
      <w:r w:rsidR="0031656A">
        <w:rPr>
          <w:rFonts w:ascii="Times New Roman" w:hAnsi="Times New Roman" w:cs="Times New Roman"/>
          <w:sz w:val="28"/>
          <w:szCs w:val="28"/>
        </w:rPr>
        <w:t>м</w:t>
      </w:r>
      <w:r w:rsidR="00316872" w:rsidRPr="005A29D3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31656A">
        <w:rPr>
          <w:rFonts w:ascii="Times New Roman" w:hAnsi="Times New Roman" w:cs="Times New Roman"/>
          <w:sz w:val="28"/>
          <w:szCs w:val="28"/>
        </w:rPr>
        <w:t>ам</w:t>
      </w:r>
      <w:r w:rsidR="00316872">
        <w:rPr>
          <w:rFonts w:ascii="Times New Roman" w:hAnsi="Times New Roman" w:cs="Times New Roman"/>
          <w:sz w:val="28"/>
          <w:szCs w:val="28"/>
        </w:rPr>
        <w:t xml:space="preserve"> края</w:t>
      </w:r>
      <w:r w:rsidR="00711F4C">
        <w:rPr>
          <w:rFonts w:ascii="Times New Roman" w:hAnsi="Times New Roman" w:cs="Times New Roman"/>
          <w:sz w:val="28"/>
          <w:szCs w:val="28"/>
        </w:rPr>
        <w:t>.</w:t>
      </w:r>
    </w:p>
    <w:p w:rsidR="008A305D" w:rsidRPr="005A29D3" w:rsidRDefault="008A305D" w:rsidP="008A305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29D3" w:rsidRDefault="00054E8D" w:rsidP="005A29D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909310" cy="3246120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A305D" w:rsidRDefault="008A305D" w:rsidP="005A29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Рис. 1 </w:t>
      </w:r>
      <w:r w:rsidR="005A29D3" w:rsidRPr="005A29D3">
        <w:rPr>
          <w:rFonts w:ascii="Times New Roman" w:hAnsi="Times New Roman" w:cs="Times New Roman"/>
          <w:b/>
          <w:i/>
          <w:sz w:val="20"/>
          <w:szCs w:val="20"/>
        </w:rPr>
        <w:t xml:space="preserve"> Показатели обеспеченности и </w:t>
      </w:r>
      <w:proofErr w:type="spellStart"/>
      <w:r w:rsidR="005A29D3" w:rsidRPr="005A29D3">
        <w:rPr>
          <w:rFonts w:ascii="Times New Roman" w:hAnsi="Times New Roman" w:cs="Times New Roman"/>
          <w:b/>
          <w:i/>
          <w:sz w:val="20"/>
          <w:szCs w:val="20"/>
        </w:rPr>
        <w:t>кондиционности</w:t>
      </w:r>
      <w:proofErr w:type="spellEnd"/>
      <w:r w:rsidR="005A29D3" w:rsidRPr="005A29D3">
        <w:rPr>
          <w:rFonts w:ascii="Times New Roman" w:hAnsi="Times New Roman" w:cs="Times New Roman"/>
          <w:b/>
          <w:i/>
          <w:sz w:val="20"/>
          <w:szCs w:val="20"/>
        </w:rPr>
        <w:t xml:space="preserve"> семян в Красноярском крае</w:t>
      </w:r>
      <w:r w:rsidR="00BC0857">
        <w:rPr>
          <w:rFonts w:ascii="Times New Roman" w:hAnsi="Times New Roman" w:cs="Times New Roman"/>
          <w:b/>
          <w:i/>
          <w:sz w:val="20"/>
          <w:szCs w:val="20"/>
        </w:rPr>
        <w:t>, %</w:t>
      </w:r>
      <w:r w:rsidR="005A29D3">
        <w:rPr>
          <w:rFonts w:ascii="Times New Roman" w:hAnsi="Times New Roman" w:cs="Times New Roman"/>
          <w:sz w:val="24"/>
          <w:szCs w:val="24"/>
        </w:rPr>
        <w:t xml:space="preserve"> </w:t>
      </w:r>
      <w:r w:rsidR="005A29D3">
        <w:rPr>
          <w:rFonts w:ascii="Times New Roman" w:hAnsi="Times New Roman" w:cs="Times New Roman"/>
          <w:sz w:val="24"/>
          <w:szCs w:val="24"/>
        </w:rPr>
        <w:tab/>
      </w:r>
    </w:p>
    <w:p w:rsidR="00E0338B" w:rsidRDefault="00E0338B" w:rsidP="00ED4B1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специалисты филиала </w:t>
      </w:r>
      <w:r>
        <w:rPr>
          <w:rFonts w:ascii="Times New Roman" w:hAnsi="Times New Roman" w:cs="Times New Roman"/>
          <w:sz w:val="28"/>
          <w:szCs w:val="28"/>
        </w:rPr>
        <w:t>ФГБУ «Россельхозцентр» по Красноярскому краю</w:t>
      </w:r>
      <w:r>
        <w:rPr>
          <w:rFonts w:ascii="Times New Roman" w:hAnsi="Times New Roman"/>
          <w:sz w:val="28"/>
          <w:szCs w:val="28"/>
        </w:rPr>
        <w:t xml:space="preserve"> ведут</w:t>
      </w:r>
      <w:r w:rsidR="00217A31" w:rsidRPr="00217A31">
        <w:rPr>
          <w:rFonts w:ascii="Times New Roman" w:hAnsi="Times New Roman"/>
          <w:sz w:val="28"/>
          <w:szCs w:val="28"/>
        </w:rPr>
        <w:t xml:space="preserve"> </w:t>
      </w:r>
      <w:r w:rsidR="00311CA9">
        <w:rPr>
          <w:rFonts w:ascii="Times New Roman" w:hAnsi="Times New Roman"/>
          <w:sz w:val="28"/>
          <w:szCs w:val="28"/>
        </w:rPr>
        <w:t xml:space="preserve">фенологические </w:t>
      </w:r>
      <w:r w:rsidR="00217A31" w:rsidRPr="00217A31">
        <w:rPr>
          <w:rFonts w:ascii="Times New Roman" w:hAnsi="Times New Roman"/>
          <w:sz w:val="28"/>
          <w:szCs w:val="28"/>
        </w:rPr>
        <w:t>наблюдения за 85 видами вредителей и болезней,</w:t>
      </w:r>
      <w:r w:rsidR="00217A31" w:rsidRPr="00217A31">
        <w:rPr>
          <w:sz w:val="28"/>
          <w:szCs w:val="28"/>
        </w:rPr>
        <w:t xml:space="preserve"> </w:t>
      </w:r>
      <w:r w:rsidR="00217A31" w:rsidRPr="00217A31">
        <w:rPr>
          <w:rFonts w:ascii="Times New Roman" w:hAnsi="Times New Roman"/>
          <w:sz w:val="28"/>
          <w:szCs w:val="28"/>
        </w:rPr>
        <w:t xml:space="preserve">которые в определенных условиях способны причинять ущерб сельскохозяйственным культурам, </w:t>
      </w:r>
      <w:r w:rsidR="00311CA9" w:rsidRPr="001E24EF">
        <w:rPr>
          <w:rFonts w:ascii="Times New Roman" w:hAnsi="Times New Roman" w:cs="Times New Roman"/>
          <w:sz w:val="28"/>
          <w:szCs w:val="28"/>
        </w:rPr>
        <w:t>информир</w:t>
      </w:r>
      <w:r w:rsidR="00311CA9">
        <w:rPr>
          <w:rFonts w:ascii="Times New Roman" w:hAnsi="Times New Roman" w:cs="Times New Roman"/>
          <w:sz w:val="28"/>
          <w:szCs w:val="28"/>
        </w:rPr>
        <w:t xml:space="preserve">уют </w:t>
      </w:r>
      <w:r w:rsidR="00311CA9" w:rsidRPr="001E24EF">
        <w:rPr>
          <w:rFonts w:ascii="Times New Roman" w:hAnsi="Times New Roman" w:cs="Times New Roman"/>
          <w:sz w:val="28"/>
          <w:szCs w:val="28"/>
        </w:rPr>
        <w:t xml:space="preserve">сельхозпроизводителей о складывающейся фитосанитарной обстановке и необходимости проведения защитных мероприятий. Защита посевов в </w:t>
      </w:r>
      <w:r w:rsidR="004B4558">
        <w:rPr>
          <w:rFonts w:ascii="Times New Roman" w:hAnsi="Times New Roman" w:cs="Times New Roman"/>
          <w:sz w:val="28"/>
          <w:szCs w:val="28"/>
        </w:rPr>
        <w:t>2020 году</w:t>
      </w:r>
      <w:r w:rsidR="00311CA9" w:rsidRPr="001E24EF">
        <w:rPr>
          <w:rFonts w:ascii="Times New Roman" w:hAnsi="Times New Roman" w:cs="Times New Roman"/>
          <w:sz w:val="28"/>
          <w:szCs w:val="28"/>
        </w:rPr>
        <w:t xml:space="preserve"> была проведена против 20 видов вредителей и 13 видов болезне</w:t>
      </w:r>
      <w:r w:rsidR="004B4558">
        <w:rPr>
          <w:rFonts w:ascii="Times New Roman" w:hAnsi="Times New Roman" w:cs="Times New Roman"/>
          <w:sz w:val="28"/>
          <w:szCs w:val="28"/>
        </w:rPr>
        <w:t xml:space="preserve">й. </w:t>
      </w:r>
    </w:p>
    <w:p w:rsidR="00E157D8" w:rsidRPr="00311CA9" w:rsidRDefault="00C364B2" w:rsidP="00525A22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переходом в крае к ресурсосберегающим технологиям </w:t>
      </w:r>
      <w:r w:rsidR="00E0338B">
        <w:rPr>
          <w:rFonts w:ascii="Times New Roman" w:hAnsi="Times New Roman"/>
          <w:sz w:val="28"/>
          <w:szCs w:val="28"/>
        </w:rPr>
        <w:t>на зерновых культурах отмечается у</w:t>
      </w:r>
      <w:r w:rsidR="00E0338B" w:rsidRPr="00E0338B">
        <w:rPr>
          <w:rFonts w:ascii="Times New Roman" w:hAnsi="Times New Roman"/>
          <w:sz w:val="28"/>
          <w:szCs w:val="28"/>
        </w:rPr>
        <w:t>силение вредоносности</w:t>
      </w:r>
      <w:r w:rsidR="00E0338B">
        <w:rPr>
          <w:rFonts w:ascii="Times New Roman" w:hAnsi="Times New Roman"/>
          <w:sz w:val="28"/>
          <w:szCs w:val="28"/>
        </w:rPr>
        <w:t xml:space="preserve"> пшеничного трипса, внутристеблевых вредителей, листовых заболеваний (септориоза пшеницы, гельминтоспориоза ячменя) и корневых гнилей. </w:t>
      </w:r>
      <w:r w:rsidR="00272BD2" w:rsidRPr="00272BD2">
        <w:rPr>
          <w:rFonts w:ascii="Times New Roman" w:hAnsi="Times New Roman"/>
          <w:sz w:val="28"/>
          <w:szCs w:val="28"/>
        </w:rPr>
        <w:t>С увеличением посевных площадей рапса (</w:t>
      </w:r>
      <w:r w:rsidR="00272BD2">
        <w:rPr>
          <w:rFonts w:ascii="Times New Roman" w:hAnsi="Times New Roman"/>
          <w:sz w:val="28"/>
          <w:szCs w:val="28"/>
        </w:rPr>
        <w:t>до</w:t>
      </w:r>
      <w:r w:rsidR="00272BD2" w:rsidRPr="00272BD2">
        <w:rPr>
          <w:rFonts w:ascii="Times New Roman" w:hAnsi="Times New Roman"/>
          <w:sz w:val="28"/>
          <w:szCs w:val="28"/>
        </w:rPr>
        <w:t xml:space="preserve"> 138 тыс. га в </w:t>
      </w:r>
      <w:r w:rsidR="00272BD2">
        <w:rPr>
          <w:rFonts w:ascii="Times New Roman" w:hAnsi="Times New Roman"/>
          <w:sz w:val="28"/>
          <w:szCs w:val="28"/>
        </w:rPr>
        <w:t>предыдущем году</w:t>
      </w:r>
      <w:r w:rsidR="00272BD2" w:rsidRPr="00272BD2">
        <w:rPr>
          <w:rFonts w:ascii="Times New Roman" w:hAnsi="Times New Roman"/>
          <w:sz w:val="28"/>
          <w:szCs w:val="28"/>
        </w:rPr>
        <w:t xml:space="preserve">) </w:t>
      </w:r>
      <w:r w:rsidR="00461994">
        <w:rPr>
          <w:rFonts w:ascii="Times New Roman" w:hAnsi="Times New Roman"/>
          <w:sz w:val="28"/>
          <w:szCs w:val="28"/>
        </w:rPr>
        <w:t xml:space="preserve">происходит накопление </w:t>
      </w:r>
      <w:r w:rsidR="00272BD2" w:rsidRPr="00272BD2">
        <w:rPr>
          <w:rFonts w:ascii="Times New Roman" w:hAnsi="Times New Roman"/>
          <w:sz w:val="28"/>
          <w:szCs w:val="28"/>
        </w:rPr>
        <w:t>постоянных вредителей – крестоцветных блошек и рапсового цветоеда</w:t>
      </w:r>
      <w:r w:rsidR="00461994">
        <w:rPr>
          <w:rFonts w:ascii="Times New Roman" w:hAnsi="Times New Roman"/>
          <w:sz w:val="28"/>
          <w:szCs w:val="28"/>
        </w:rPr>
        <w:t>, а</w:t>
      </w:r>
      <w:r w:rsidR="00272BD2" w:rsidRPr="00272BD2">
        <w:rPr>
          <w:rFonts w:ascii="Times New Roman" w:hAnsi="Times New Roman"/>
          <w:sz w:val="28"/>
          <w:szCs w:val="28"/>
        </w:rPr>
        <w:t xml:space="preserve"> 2019 году отмечался залет бабочек, и массовая вредоносность гусениц капу</w:t>
      </w:r>
      <w:r w:rsidR="00461994">
        <w:rPr>
          <w:rFonts w:ascii="Times New Roman" w:hAnsi="Times New Roman"/>
          <w:sz w:val="28"/>
          <w:szCs w:val="28"/>
        </w:rPr>
        <w:t xml:space="preserve">стной моли. </w:t>
      </w:r>
      <w:r w:rsidR="00461994" w:rsidRPr="001E24EF">
        <w:rPr>
          <w:rFonts w:ascii="Times New Roman" w:hAnsi="Times New Roman"/>
          <w:sz w:val="28"/>
          <w:szCs w:val="28"/>
        </w:rPr>
        <w:t>В последние два года</w:t>
      </w:r>
      <w:r w:rsidR="00461994" w:rsidRPr="00461994">
        <w:rPr>
          <w:rFonts w:ascii="Times New Roman" w:hAnsi="Times New Roman"/>
          <w:sz w:val="28"/>
          <w:szCs w:val="28"/>
        </w:rPr>
        <w:t xml:space="preserve"> происходил залет бабочек лугового мотылька</w:t>
      </w:r>
      <w:r w:rsidR="009176A8">
        <w:rPr>
          <w:rFonts w:ascii="Times New Roman" w:hAnsi="Times New Roman"/>
          <w:sz w:val="28"/>
          <w:szCs w:val="28"/>
        </w:rPr>
        <w:t xml:space="preserve"> – опасного многоядного вредителя.</w:t>
      </w:r>
      <w:r w:rsidR="009176A8">
        <w:rPr>
          <w:rFonts w:ascii="Times New Roman" w:hAnsi="Times New Roman"/>
          <w:sz w:val="32"/>
          <w:szCs w:val="32"/>
        </w:rPr>
        <w:t xml:space="preserve"> </w:t>
      </w:r>
      <w:r w:rsidR="00BC0857" w:rsidRPr="00BC08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Поэтому необходимо</w:t>
      </w:r>
      <w:r w:rsidR="00BC0857" w:rsidRPr="00BC0857">
        <w:rPr>
          <w:rFonts w:ascii="Times New Roman" w:hAnsi="Times New Roman"/>
          <w:sz w:val="28"/>
          <w:szCs w:val="28"/>
        </w:rPr>
        <w:t xml:space="preserve"> </w:t>
      </w:r>
      <w:r w:rsidR="00BC0857" w:rsidRPr="00BC08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регулярное обследование посевов для своевременного выявления вредителя и проведения защитных мероприятий.</w:t>
      </w:r>
    </w:p>
    <w:sectPr w:rsidR="00E157D8" w:rsidRPr="00311CA9" w:rsidSect="00BF46E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FE"/>
    <w:rsid w:val="00054E8D"/>
    <w:rsid w:val="00072D63"/>
    <w:rsid w:val="000C42A9"/>
    <w:rsid w:val="000D38E9"/>
    <w:rsid w:val="000F3136"/>
    <w:rsid w:val="002076B1"/>
    <w:rsid w:val="00217A31"/>
    <w:rsid w:val="00272BD2"/>
    <w:rsid w:val="002A44ED"/>
    <w:rsid w:val="002B0FF4"/>
    <w:rsid w:val="00310222"/>
    <w:rsid w:val="00311CA9"/>
    <w:rsid w:val="0031656A"/>
    <w:rsid w:val="00316872"/>
    <w:rsid w:val="003408FF"/>
    <w:rsid w:val="00432527"/>
    <w:rsid w:val="004374ED"/>
    <w:rsid w:val="00461994"/>
    <w:rsid w:val="004B4558"/>
    <w:rsid w:val="00525A22"/>
    <w:rsid w:val="005641B4"/>
    <w:rsid w:val="00587634"/>
    <w:rsid w:val="005A29D3"/>
    <w:rsid w:val="00711F4C"/>
    <w:rsid w:val="0080136F"/>
    <w:rsid w:val="0088450B"/>
    <w:rsid w:val="008A305D"/>
    <w:rsid w:val="008F6C16"/>
    <w:rsid w:val="009176A8"/>
    <w:rsid w:val="009F1F10"/>
    <w:rsid w:val="00A600F9"/>
    <w:rsid w:val="00A6720E"/>
    <w:rsid w:val="00B16360"/>
    <w:rsid w:val="00B60905"/>
    <w:rsid w:val="00B97FFB"/>
    <w:rsid w:val="00BC0857"/>
    <w:rsid w:val="00BF46E3"/>
    <w:rsid w:val="00C364B2"/>
    <w:rsid w:val="00C91CAB"/>
    <w:rsid w:val="00D734FE"/>
    <w:rsid w:val="00D80613"/>
    <w:rsid w:val="00E0338B"/>
    <w:rsid w:val="00E157D8"/>
    <w:rsid w:val="00E35716"/>
    <w:rsid w:val="00EC4ECC"/>
    <w:rsid w:val="00ED4B18"/>
    <w:rsid w:val="00F33FA0"/>
    <w:rsid w:val="00F42F20"/>
    <w:rsid w:val="00F8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5C2A6-46CA-456E-A3C9-2B24D612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7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3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311C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311C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.&#1042;\Desktop\&#1047;&#1086;&#1085;&#1072;&#1083;&#1100;&#1085;&#1099;&#1077;%20&#1089;&#1086;&#1074;&#1077;&#1097;&#1072;&#1085;&#1080;&#1077;%2017-26%20&#1092;&#1077;&#1074;&#1088;&#1072;&#1083;&#1103;,%202021&#1075;\&#1082;%20&#1079;&#1086;&#1085;&#1072;&#1083;&#1100;&#1085;&#1099;&#1084;%20&#1089;&#1086;&#1074;&#1077;&#1097;&#1072;&#1085;&#1080;&#1103;&#1084;%2017-26.02.21&#1075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652757215664178E-2"/>
          <c:y val="4.3010752688172046E-2"/>
          <c:w val="0.90394347129237795"/>
          <c:h val="0.53449742535848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общая!$A$4</c:f>
              <c:strCache>
                <c:ptCount val="1"/>
                <c:pt idx="0">
                  <c:v>Обеспеченность семенами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общая!$B$3:$I$3</c:f>
              <c:strCache>
                <c:ptCount val="8"/>
                <c:pt idx="0">
                  <c:v>РФ</c:v>
                </c:pt>
                <c:pt idx="1">
                  <c:v>СФО</c:v>
                </c:pt>
                <c:pt idx="2">
                  <c:v>Красноярский край</c:v>
                </c:pt>
                <c:pt idx="3">
                  <c:v>Западные районы</c:v>
                </c:pt>
                <c:pt idx="4">
                  <c:v>Центральные районы</c:v>
                </c:pt>
                <c:pt idx="5">
                  <c:v>Северные районы</c:v>
                </c:pt>
                <c:pt idx="6">
                  <c:v>Восточные районы</c:v>
                </c:pt>
                <c:pt idx="7">
                  <c:v>Южные районы</c:v>
                </c:pt>
              </c:strCache>
            </c:strRef>
          </c:cat>
          <c:val>
            <c:numRef>
              <c:f>общая!$B$4:$I$4</c:f>
              <c:numCache>
                <c:formatCode>General</c:formatCode>
                <c:ptCount val="8"/>
                <c:pt idx="0">
                  <c:v>98</c:v>
                </c:pt>
                <c:pt idx="1">
                  <c:v>100</c:v>
                </c:pt>
                <c:pt idx="2">
                  <c:v>97</c:v>
                </c:pt>
                <c:pt idx="3">
                  <c:v>97</c:v>
                </c:pt>
                <c:pt idx="4">
                  <c:v>96</c:v>
                </c:pt>
                <c:pt idx="5">
                  <c:v>92</c:v>
                </c:pt>
                <c:pt idx="6">
                  <c:v>100</c:v>
                </c:pt>
                <c:pt idx="7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D7-47CB-8324-37757D7D80F7}"/>
            </c:ext>
          </c:extLst>
        </c:ser>
        <c:ser>
          <c:idx val="1"/>
          <c:order val="1"/>
          <c:tx>
            <c:strRef>
              <c:f>общая!$A$5</c:f>
              <c:strCache>
                <c:ptCount val="1"/>
                <c:pt idx="0">
                  <c:v>Доля кондиционных семян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0493752756778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D7-47CB-8324-37757D7D80F7}"/>
                </c:ext>
              </c:extLst>
            </c:dLbl>
            <c:dLbl>
              <c:idx val="1"/>
              <c:layout>
                <c:manualLayout>
                  <c:x val="6.65557404326127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ED7-47CB-8324-37757D7D80F7}"/>
                </c:ext>
              </c:extLst>
            </c:dLbl>
            <c:dLbl>
              <c:idx val="2"/>
              <c:layout>
                <c:manualLayout>
                  <c:x val="6.65557404326123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ED7-47CB-8324-37757D7D80F7}"/>
                </c:ext>
              </c:extLst>
            </c:dLbl>
            <c:dLbl>
              <c:idx val="3"/>
              <c:layout>
                <c:manualLayout>
                  <c:x val="8.874098724348310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ED7-47CB-8324-37757D7D80F7}"/>
                </c:ext>
              </c:extLst>
            </c:dLbl>
            <c:dLbl>
              <c:idx val="4"/>
              <c:layout>
                <c:manualLayout>
                  <c:x val="1.3311148086522463E-2"/>
                  <c:y val="-3.91006842619745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ED7-47CB-8324-37757D7D80F7}"/>
                </c:ext>
              </c:extLst>
            </c:dLbl>
            <c:dLbl>
              <c:idx val="6"/>
              <c:layout>
                <c:manualLayout>
                  <c:x val="1.55296727676095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ED7-47CB-8324-37757D7D80F7}"/>
                </c:ext>
              </c:extLst>
            </c:dLbl>
            <c:dLbl>
              <c:idx val="7"/>
              <c:layout>
                <c:manualLayout>
                  <c:x val="1.10926234054353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ED7-47CB-8324-37757D7D80F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общая!$B$3:$I$3</c:f>
              <c:strCache>
                <c:ptCount val="8"/>
                <c:pt idx="0">
                  <c:v>РФ</c:v>
                </c:pt>
                <c:pt idx="1">
                  <c:v>СФО</c:v>
                </c:pt>
                <c:pt idx="2">
                  <c:v>Красноярский край</c:v>
                </c:pt>
                <c:pt idx="3">
                  <c:v>Западные районы</c:v>
                </c:pt>
                <c:pt idx="4">
                  <c:v>Центральные районы</c:v>
                </c:pt>
                <c:pt idx="5">
                  <c:v>Северные районы</c:v>
                </c:pt>
                <c:pt idx="6">
                  <c:v>Восточные районы</c:v>
                </c:pt>
                <c:pt idx="7">
                  <c:v>Южные районы</c:v>
                </c:pt>
              </c:strCache>
            </c:strRef>
          </c:cat>
          <c:val>
            <c:numRef>
              <c:f>общая!$B$5:$I$5</c:f>
              <c:numCache>
                <c:formatCode>General</c:formatCode>
                <c:ptCount val="8"/>
                <c:pt idx="0">
                  <c:v>82</c:v>
                </c:pt>
                <c:pt idx="1">
                  <c:v>77</c:v>
                </c:pt>
                <c:pt idx="2">
                  <c:v>83</c:v>
                </c:pt>
                <c:pt idx="3">
                  <c:v>92</c:v>
                </c:pt>
                <c:pt idx="4">
                  <c:v>57</c:v>
                </c:pt>
                <c:pt idx="5">
                  <c:v>95</c:v>
                </c:pt>
                <c:pt idx="6">
                  <c:v>81</c:v>
                </c:pt>
                <c:pt idx="7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ED7-47CB-8324-37757D7D80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149760"/>
        <c:axId val="30085504"/>
        <c:axId val="0"/>
      </c:bar3DChart>
      <c:catAx>
        <c:axId val="22149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0085504"/>
        <c:crosses val="autoZero"/>
        <c:auto val="1"/>
        <c:lblAlgn val="ctr"/>
        <c:lblOffset val="100"/>
        <c:noMultiLvlLbl val="0"/>
      </c:catAx>
      <c:valAx>
        <c:axId val="3008550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1.1056113150266276E-2"/>
              <c:y val="2.799496013702512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14976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0EE38-680E-4581-97EE-1B9122EB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Краснощеков Андрей Владимирович</cp:lastModifiedBy>
  <cp:revision>2</cp:revision>
  <dcterms:created xsi:type="dcterms:W3CDTF">2021-03-02T09:49:00Z</dcterms:created>
  <dcterms:modified xsi:type="dcterms:W3CDTF">2021-03-02T09:49:00Z</dcterms:modified>
</cp:coreProperties>
</file>