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D6" w:rsidRDefault="00721BC8" w:rsidP="001427D2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Красноярский край готовится 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посевной компании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2020</w:t>
      </w:r>
    </w:p>
    <w:p w:rsidR="00B55681" w:rsidRDefault="00B55681" w:rsidP="001427D2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27D2" w:rsidRPr="00B55681" w:rsidRDefault="00B55681" w:rsidP="00B5568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Делегация специалистов филиала ФГБУ «Россельхозцентр» по Красноярскому краю приняла участие в работе зональных совещаний, организованных министерством сельского хозяйства и торговли региона под руководством заместителя председателя Правительства края – министром сельского хозяйства Л.Н. Шорохова. </w:t>
      </w:r>
    </w:p>
    <w:tbl>
      <w:tblPr>
        <w:tblStyle w:val="a3"/>
        <w:tblpPr w:leftFromText="180" w:rightFromText="180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04"/>
      </w:tblGrid>
      <w:tr w:rsidR="00DD2384" w:rsidTr="00B24FA8">
        <w:trPr>
          <w:trHeight w:val="3388"/>
        </w:trPr>
        <w:tc>
          <w:tcPr>
            <w:tcW w:w="6204" w:type="dxa"/>
          </w:tcPr>
          <w:p w:rsidR="00DD2384" w:rsidRPr="00414A58" w:rsidRDefault="001E595E" w:rsidP="00414A58">
            <w:pP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689618" cy="3423683"/>
                  <wp:effectExtent l="19050" t="0" r="0" b="0"/>
                  <wp:docPr id="1" name="Рисунок 1" descr="\\192.168.10.4\файлообменник\Испытательная лаборатория\Курбангулова Олеся Ахматовна\Зональные совещания\Совещание на востоке 28.02.2020 г\20200228_102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Испытательная лаборатория\Курбангулова Олеся Ахматовна\Зональные совещания\Совещание на востоке 28.02.2020 г\20200228_102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6525" cy="3432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384" w:rsidTr="00B24FA8">
        <w:tc>
          <w:tcPr>
            <w:tcW w:w="6204" w:type="dxa"/>
          </w:tcPr>
          <w:p w:rsidR="00DD2384" w:rsidRPr="00414A58" w:rsidRDefault="003B6CE6" w:rsidP="003861BF">
            <w:pPr>
              <w:jc w:val="both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Фото 1.</w:t>
            </w:r>
            <w:r w:rsidR="003861B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 xml:space="preserve"> Руководитель филиала ФГБУ «Россельхозцентр» по Красноярскому краю А.В. Малинников делает прогноз фитосанитарной обстановки на с.-х. угодьях в 2020г., а также информирует участников форума о качестве семенного материала.</w:t>
            </w:r>
          </w:p>
        </w:tc>
      </w:tr>
    </w:tbl>
    <w:p w:rsidR="00B24FA8" w:rsidRDefault="008A3609" w:rsidP="008A360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721BC8" w:rsidRDefault="00BE7D9D" w:rsidP="00B24FA8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докладчиков на мероприятии был руководитель Красноярского Россельхозцентра А.В. Малинников, который довел до присутствующих </w:t>
      </w:r>
      <w:hyperlink r:id="rId5" w:history="1">
        <w:r w:rsidRPr="005075FA">
          <w:rPr>
            <w:rStyle w:val="a7"/>
            <w:rFonts w:ascii="Times New Roman" w:hAnsi="Times New Roman" w:cs="Times New Roman"/>
            <w:b/>
            <w:sz w:val="28"/>
            <w:szCs w:val="28"/>
          </w:rPr>
          <w:t xml:space="preserve">информацию о </w:t>
        </w:r>
        <w:r w:rsidRPr="005075FA">
          <w:rPr>
            <w:rStyle w:val="a7"/>
            <w:rFonts w:ascii="Times New Roman" w:hAnsi="Times New Roman" w:cs="Times New Roman"/>
            <w:b/>
            <w:sz w:val="28"/>
            <w:szCs w:val="28"/>
          </w:rPr>
          <w:t>ф</w:t>
        </w:r>
        <w:r w:rsidRPr="005075FA">
          <w:rPr>
            <w:rStyle w:val="a7"/>
            <w:rFonts w:ascii="Times New Roman" w:hAnsi="Times New Roman" w:cs="Times New Roman"/>
            <w:b/>
            <w:sz w:val="28"/>
            <w:szCs w:val="28"/>
          </w:rPr>
          <w:t>итосанитарной обстановке на посевах региона</w:t>
        </w:r>
        <w:r w:rsidR="003B6CE6" w:rsidRPr="005075FA">
          <w:rPr>
            <w:rStyle w:val="a7"/>
            <w:rFonts w:ascii="Times New Roman" w:hAnsi="Times New Roman" w:cs="Times New Roman"/>
            <w:b/>
            <w:sz w:val="28"/>
            <w:szCs w:val="28"/>
          </w:rPr>
          <w:t xml:space="preserve"> в 2020 году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3B6CE6">
        <w:rPr>
          <w:rFonts w:ascii="Times New Roman" w:hAnsi="Times New Roman" w:cs="Times New Roman"/>
          <w:sz w:val="28"/>
          <w:szCs w:val="28"/>
        </w:rPr>
        <w:t xml:space="preserve">предстоящем году </w:t>
      </w:r>
      <w:r>
        <w:rPr>
          <w:rFonts w:ascii="Times New Roman" w:hAnsi="Times New Roman" w:cs="Times New Roman"/>
          <w:sz w:val="28"/>
          <w:szCs w:val="28"/>
        </w:rPr>
        <w:t xml:space="preserve">популяция </w:t>
      </w:r>
      <w:r w:rsidRPr="00BE7D9D">
        <w:rPr>
          <w:rFonts w:ascii="Times New Roman" w:hAnsi="Times New Roman" w:cs="Times New Roman"/>
          <w:b/>
          <w:i/>
          <w:sz w:val="28"/>
          <w:szCs w:val="28"/>
        </w:rPr>
        <w:t>нестадных саранчовых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депрессии. Ожидается очажная вредоносность </w:t>
      </w:r>
      <w:r w:rsidRPr="00BE7D9D">
        <w:rPr>
          <w:rFonts w:ascii="Times New Roman" w:hAnsi="Times New Roman" w:cs="Times New Roman"/>
          <w:b/>
          <w:i/>
          <w:sz w:val="28"/>
          <w:szCs w:val="28"/>
        </w:rPr>
        <w:t>гусениц лугового мотылька</w:t>
      </w:r>
      <w:r>
        <w:rPr>
          <w:rFonts w:ascii="Times New Roman" w:hAnsi="Times New Roman" w:cs="Times New Roman"/>
          <w:sz w:val="28"/>
          <w:szCs w:val="28"/>
        </w:rPr>
        <w:t xml:space="preserve">, в районах развития залетевшей в 2019 году популяции вредителя. Вредоносность </w:t>
      </w:r>
      <w:r w:rsidRPr="00BE7D9D">
        <w:rPr>
          <w:rFonts w:ascii="Times New Roman" w:hAnsi="Times New Roman" w:cs="Times New Roman"/>
          <w:b/>
          <w:i/>
          <w:sz w:val="28"/>
          <w:szCs w:val="28"/>
        </w:rPr>
        <w:t>клопа вредной черепашки</w:t>
      </w:r>
      <w:r>
        <w:rPr>
          <w:rFonts w:ascii="Times New Roman" w:hAnsi="Times New Roman" w:cs="Times New Roman"/>
          <w:sz w:val="28"/>
          <w:szCs w:val="28"/>
        </w:rPr>
        <w:t xml:space="preserve"> ограничится посевами зерновых культур на юге края. </w:t>
      </w:r>
    </w:p>
    <w:p w:rsidR="00F4340A" w:rsidRDefault="003861BF" w:rsidP="008A360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Ежегодно Красноярский край от вредителей и болезней теряет треть урожая зерна зерновых, не исключением стал и предыдущий вегетационный период. В западных районах региона активно развивались внутристеблевые вредители и корневые гнили, в центральных – злаковые тли и гельминтоспориоз ячменя. Повсеместно (кроме восточных районов) посевы пшеницы сильно поражались септориозом. При этом защитные мероприятия в течение вегетации проводятся в недостаточном объеме. </w:t>
      </w:r>
      <w:r w:rsidR="00F4340A">
        <w:rPr>
          <w:rFonts w:ascii="Times New Roman" w:hAnsi="Times New Roman" w:cs="Times New Roman"/>
          <w:sz w:val="28"/>
          <w:szCs w:val="28"/>
        </w:rPr>
        <w:t xml:space="preserve">Ситуация с засоренностью посевов с.-х. культур в крае значительно лучше. Так ежегодное применение гербицидов почти на 90% посевной площади, занятой яровыми зерновыми колосовыми культурами, и 75% посевной </w:t>
      </w:r>
      <w:r w:rsidR="00F4340A">
        <w:rPr>
          <w:rFonts w:ascii="Times New Roman" w:hAnsi="Times New Roman" w:cs="Times New Roman"/>
          <w:sz w:val="28"/>
          <w:szCs w:val="28"/>
        </w:rPr>
        <w:lastRenderedPageBreak/>
        <w:t xml:space="preserve">площади овса способствовало формированию 1/5 части практически чистых полей пшеницы и ячменя, а также ¼ части полей овса. </w:t>
      </w:r>
    </w:p>
    <w:p w:rsidR="00721BC8" w:rsidRDefault="00F4340A" w:rsidP="008A360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2019 году на посевах ярового рапса наблюдалась вспышка численности </w:t>
      </w:r>
      <w:r w:rsidRPr="00F4340A">
        <w:rPr>
          <w:rFonts w:ascii="Times New Roman" w:hAnsi="Times New Roman" w:cs="Times New Roman"/>
          <w:b/>
          <w:i/>
          <w:sz w:val="28"/>
          <w:szCs w:val="28"/>
        </w:rPr>
        <w:t>капустной моли</w:t>
      </w:r>
      <w:r>
        <w:rPr>
          <w:rFonts w:ascii="Times New Roman" w:hAnsi="Times New Roman" w:cs="Times New Roman"/>
          <w:sz w:val="28"/>
          <w:szCs w:val="28"/>
        </w:rPr>
        <w:t>, защитные мероприятии против которой были проведены всего на 50% посевной площади культуры. В 2020 году отрождение гусениц вредителя первого поколения ожидается в первой декаде июня, второго – в третьей декаде месяца</w:t>
      </w:r>
      <w:r w:rsidR="006F2A63">
        <w:rPr>
          <w:rFonts w:ascii="Times New Roman" w:hAnsi="Times New Roman" w:cs="Times New Roman"/>
          <w:sz w:val="28"/>
          <w:szCs w:val="28"/>
        </w:rPr>
        <w:t xml:space="preserve">, третьего – в третьей декаде июля. Для эффективной борьбы с вредителем необходимо использовать препараты в соответствии «Список пестицидов и агрохимикатов, разрешенных для применения на территории РФ». </w:t>
      </w:r>
    </w:p>
    <w:p w:rsidR="00F4340A" w:rsidRDefault="003B6CE6" w:rsidP="008A360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настоящее время в хозяйствах края засыпано 226,88 тыс.т семян  яровых зерновых, зернобобовых и крупяных культур, что составляет 98% от потребности. На полный анализ проверено 178,04 тыс.т (78% от засыпанных семян). Из них кондиционных – 79%.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04"/>
      </w:tblGrid>
      <w:tr w:rsidR="003B6CE6" w:rsidTr="00B24FA8">
        <w:trPr>
          <w:trHeight w:val="3897"/>
        </w:trPr>
        <w:tc>
          <w:tcPr>
            <w:tcW w:w="6487" w:type="dxa"/>
          </w:tcPr>
          <w:p w:rsidR="003B6CE6" w:rsidRDefault="001E595E" w:rsidP="008A360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915445" cy="3361736"/>
                  <wp:effectExtent l="19050" t="0" r="0" b="0"/>
                  <wp:docPr id="3" name="Рисунок 2" descr="\\192.168.10.4\файлообменник\Испытательная лаборатория\Курбангулова Олеся Ахматовна\Зональные совещания\Совещание на востоке 28.02.2020 г\20200228_114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Испытательная лаборатория\Курбангулова Олеся Ахматовна\Зональные совещания\Совещание на востоке 28.02.2020 г\20200228_114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341" cy="3367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E6" w:rsidTr="00B24FA8">
        <w:tc>
          <w:tcPr>
            <w:tcW w:w="6487" w:type="dxa"/>
          </w:tcPr>
          <w:p w:rsidR="003B6CE6" w:rsidRPr="003B6CE6" w:rsidRDefault="003B6CE6" w:rsidP="008A360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CE6">
              <w:rPr>
                <w:rFonts w:ascii="Times New Roman" w:hAnsi="Times New Roman" w:cs="Times New Roman"/>
                <w:b/>
                <w:sz w:val="20"/>
                <w:szCs w:val="20"/>
              </w:rPr>
              <w:t>Фото 2. Участники совещания, март 2020г.</w:t>
            </w:r>
          </w:p>
        </w:tc>
      </w:tr>
    </w:tbl>
    <w:p w:rsidR="00E807B4" w:rsidRDefault="004249B1" w:rsidP="008A360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4340A" w:rsidRDefault="00B55681" w:rsidP="00E807B4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докладчиков выступал заместитель министра сельского хозяйства и торговли края И.А. Васильев, а также заместитель руководителя Управления Россельхознадзора по Красноярскому краю А.В. Кулешов,</w:t>
      </w:r>
      <w:r w:rsidR="00E807B4">
        <w:rPr>
          <w:rFonts w:ascii="Times New Roman" w:hAnsi="Times New Roman" w:cs="Times New Roman"/>
          <w:sz w:val="28"/>
          <w:szCs w:val="28"/>
        </w:rPr>
        <w:t xml:space="preserve"> председатель ассоциации «Союз селян Сибири», директор АО «Солгон» Ужурского района Б.В. Мельниченко.</w:t>
      </w:r>
    </w:p>
    <w:p w:rsidR="00E807B4" w:rsidRDefault="00E807B4" w:rsidP="008A360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До глав муниципальных образований, руководителей сельхозпредприятий была доведена информация о новых подходах государственной поддержке аграриев в 2020 году, о порядке страхования посевов с.-х. культур на территории края, а также о кредитных продуктах ряда финансовых организаций (АО «РоссельхозБанк», АО «Росагролизинг» и др.</w:t>
      </w:r>
      <w:proofErr w:type="gramEnd"/>
    </w:p>
    <w:sectPr w:rsidR="00E807B4" w:rsidSect="008A3609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07FB"/>
    <w:rsid w:val="001427D2"/>
    <w:rsid w:val="001607FB"/>
    <w:rsid w:val="001E595E"/>
    <w:rsid w:val="00212B1D"/>
    <w:rsid w:val="00327AE9"/>
    <w:rsid w:val="003341E9"/>
    <w:rsid w:val="003861BF"/>
    <w:rsid w:val="003B6CE6"/>
    <w:rsid w:val="00414A58"/>
    <w:rsid w:val="004249B1"/>
    <w:rsid w:val="00426403"/>
    <w:rsid w:val="005075FA"/>
    <w:rsid w:val="00675A5E"/>
    <w:rsid w:val="006F2A63"/>
    <w:rsid w:val="00705AD6"/>
    <w:rsid w:val="00721BC8"/>
    <w:rsid w:val="00865865"/>
    <w:rsid w:val="0089378B"/>
    <w:rsid w:val="00894F64"/>
    <w:rsid w:val="008A3609"/>
    <w:rsid w:val="00991B55"/>
    <w:rsid w:val="00B22641"/>
    <w:rsid w:val="00B24FA8"/>
    <w:rsid w:val="00B55681"/>
    <w:rsid w:val="00BE7D9D"/>
    <w:rsid w:val="00CF2ECC"/>
    <w:rsid w:val="00DD2384"/>
    <w:rsid w:val="00E46F8B"/>
    <w:rsid w:val="00E807B4"/>
    <w:rsid w:val="00F4340A"/>
    <w:rsid w:val="00F7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3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14A5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075F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075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3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14A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rsc024.ru/files/Slaidy2020.ppt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Андрей Владимирович Краснощеков</cp:lastModifiedBy>
  <cp:revision>4</cp:revision>
  <dcterms:created xsi:type="dcterms:W3CDTF">2020-03-16T08:38:00Z</dcterms:created>
  <dcterms:modified xsi:type="dcterms:W3CDTF">2020-03-16T09:56:00Z</dcterms:modified>
</cp:coreProperties>
</file>